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1753C3" w14:textId="77777777" w:rsidR="00440A0E" w:rsidRDefault="00440A0E"/>
    <w:p w14:paraId="46F5261F" w14:textId="77777777" w:rsidR="00440A0E" w:rsidRDefault="00440A0E"/>
    <w:p w14:paraId="45C45BA3" w14:textId="77777777" w:rsidR="00440A0E" w:rsidRDefault="00440A0E"/>
    <w:p w14:paraId="18FC5708" w14:textId="77777777" w:rsidR="00440A0E" w:rsidRDefault="00440A0E"/>
    <w:p w14:paraId="23A38714" w14:textId="77777777" w:rsidR="00440A0E" w:rsidRDefault="00440A0E"/>
    <w:p w14:paraId="5381D472" w14:textId="77777777" w:rsidR="00440A0E" w:rsidRDefault="00440A0E"/>
    <w:p w14:paraId="36BFEC83" w14:textId="77777777" w:rsidR="00440A0E" w:rsidRDefault="00440A0E"/>
    <w:p w14:paraId="7BE121EC" w14:textId="77777777" w:rsidR="0092717F" w:rsidRDefault="0092717F"/>
    <w:p w14:paraId="06DF4DC1" w14:textId="77777777" w:rsidR="00440A0E" w:rsidRDefault="00440A0E"/>
    <w:p w14:paraId="3FB691B2" w14:textId="77777777" w:rsidR="00440A0E" w:rsidRDefault="00CC0D48" w:rsidP="00440A0E">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Training and Development</w:t>
      </w:r>
    </w:p>
    <w:p w14:paraId="405E3D07" w14:textId="635C54D8" w:rsidR="00440A0E" w:rsidRDefault="00120779" w:rsidP="00440A0E">
      <w:pPr>
        <w:jc w:val="center"/>
      </w:pPr>
      <w:r>
        <w:rPr>
          <w:rFonts w:ascii="Times New Roman" w:hAnsi="Times New Roman" w:cs="Times New Roman"/>
          <w:color w:val="000000" w:themeColor="text1"/>
          <w:sz w:val="24"/>
          <w:szCs w:val="24"/>
        </w:rPr>
        <w:t xml:space="preserve">July 01, 2020 </w:t>
      </w:r>
    </w:p>
    <w:p w14:paraId="7A581167" w14:textId="77777777" w:rsidR="00440A0E" w:rsidRDefault="00440A0E"/>
    <w:p w14:paraId="1FA090C9" w14:textId="77777777" w:rsidR="00440A0E" w:rsidRDefault="00440A0E"/>
    <w:p w14:paraId="6DDF25F1" w14:textId="77777777" w:rsidR="00440A0E" w:rsidRDefault="00440A0E"/>
    <w:p w14:paraId="24BF6DDD" w14:textId="77777777" w:rsidR="00440A0E" w:rsidRDefault="00440A0E"/>
    <w:p w14:paraId="5EE66C8F" w14:textId="77777777" w:rsidR="00440A0E" w:rsidRDefault="00440A0E"/>
    <w:p w14:paraId="48DF8968" w14:textId="77777777" w:rsidR="00440A0E" w:rsidRDefault="00440A0E"/>
    <w:p w14:paraId="42A7445B" w14:textId="77777777" w:rsidR="00440A0E" w:rsidRDefault="00440A0E"/>
    <w:p w14:paraId="25F62E47" w14:textId="77777777" w:rsidR="00440A0E" w:rsidRDefault="00440A0E"/>
    <w:p w14:paraId="705A1DC0" w14:textId="77777777" w:rsidR="00440A0E" w:rsidRDefault="00440A0E"/>
    <w:p w14:paraId="4C344549" w14:textId="77777777" w:rsidR="00440A0E" w:rsidRDefault="00440A0E"/>
    <w:p w14:paraId="0C52E926" w14:textId="77777777" w:rsidR="00440A0E" w:rsidRDefault="00440A0E"/>
    <w:p w14:paraId="63C7124C" w14:textId="77777777" w:rsidR="00440A0E" w:rsidRDefault="00440A0E"/>
    <w:p w14:paraId="6715CFFD" w14:textId="77777777" w:rsidR="00440A0E" w:rsidRDefault="00440A0E"/>
    <w:p w14:paraId="4AD909B5" w14:textId="77777777" w:rsidR="00440A0E" w:rsidRDefault="00440A0E"/>
    <w:p w14:paraId="035634B5" w14:textId="77777777" w:rsidR="00440A0E" w:rsidRDefault="00440A0E"/>
    <w:p w14:paraId="0E99635C" w14:textId="77777777" w:rsidR="00120779" w:rsidRDefault="00120779" w:rsidP="00440A0E">
      <w:pPr>
        <w:spacing w:after="0" w:line="480" w:lineRule="auto"/>
        <w:ind w:firstLine="851"/>
        <w:jc w:val="center"/>
        <w:rPr>
          <w:rFonts w:ascii="Times New Roman" w:hAnsi="Times New Roman" w:cs="Times New Roman"/>
          <w:color w:val="000000" w:themeColor="text1"/>
          <w:sz w:val="24"/>
          <w:szCs w:val="24"/>
        </w:rPr>
      </w:pPr>
    </w:p>
    <w:p w14:paraId="1D30AFF7" w14:textId="682FD8B4" w:rsidR="00440A0E" w:rsidRPr="00440A0E" w:rsidRDefault="00CC0D48" w:rsidP="00440A0E">
      <w:pPr>
        <w:spacing w:after="0" w:line="480" w:lineRule="auto"/>
        <w:ind w:firstLine="851"/>
        <w:jc w:val="center"/>
        <w:rPr>
          <w:rFonts w:ascii="Times New Roman" w:hAnsi="Times New Roman" w:cs="Times New Roman"/>
          <w:color w:val="000000" w:themeColor="text1"/>
          <w:sz w:val="24"/>
          <w:szCs w:val="24"/>
        </w:rPr>
      </w:pPr>
      <w:r w:rsidRPr="00440A0E">
        <w:rPr>
          <w:rFonts w:ascii="Times New Roman" w:hAnsi="Times New Roman" w:cs="Times New Roman"/>
          <w:color w:val="000000" w:themeColor="text1"/>
          <w:sz w:val="24"/>
          <w:szCs w:val="24"/>
        </w:rPr>
        <w:t>Training and Development</w:t>
      </w:r>
    </w:p>
    <w:p w14:paraId="6FDB50A6" w14:textId="77777777" w:rsidR="00913BEA" w:rsidRPr="00440A0E" w:rsidRDefault="00CC0D48" w:rsidP="00440A0E">
      <w:pPr>
        <w:spacing w:after="0" w:line="480" w:lineRule="auto"/>
        <w:ind w:firstLine="851"/>
        <w:jc w:val="center"/>
        <w:rPr>
          <w:rFonts w:ascii="Times New Roman" w:hAnsi="Times New Roman" w:cs="Times New Roman"/>
          <w:b/>
          <w:bCs/>
          <w:color w:val="000000" w:themeColor="text1"/>
          <w:sz w:val="24"/>
          <w:szCs w:val="24"/>
        </w:rPr>
      </w:pPr>
      <w:r w:rsidRPr="00440A0E">
        <w:rPr>
          <w:rFonts w:ascii="Times New Roman" w:hAnsi="Times New Roman" w:cs="Times New Roman"/>
          <w:b/>
          <w:bCs/>
          <w:color w:val="000000" w:themeColor="text1"/>
          <w:sz w:val="24"/>
          <w:szCs w:val="24"/>
        </w:rPr>
        <w:t>Introduction</w:t>
      </w:r>
    </w:p>
    <w:p w14:paraId="4BB1D9CE" w14:textId="77777777" w:rsidR="00386F0D" w:rsidRPr="00440A0E" w:rsidRDefault="00CC0D48" w:rsidP="00440A0E">
      <w:pPr>
        <w:spacing w:after="0" w:line="480" w:lineRule="auto"/>
        <w:ind w:firstLine="851"/>
        <w:rPr>
          <w:rFonts w:ascii="Times New Roman" w:hAnsi="Times New Roman" w:cs="Times New Roman"/>
          <w:color w:val="000000" w:themeColor="text1"/>
          <w:sz w:val="24"/>
          <w:szCs w:val="24"/>
        </w:rPr>
      </w:pPr>
      <w:r w:rsidRPr="00440A0E">
        <w:rPr>
          <w:rFonts w:ascii="Times New Roman" w:hAnsi="Times New Roman" w:cs="Times New Roman"/>
          <w:color w:val="000000" w:themeColor="text1"/>
          <w:sz w:val="24"/>
          <w:szCs w:val="24"/>
        </w:rPr>
        <w:lastRenderedPageBreak/>
        <w:t>Training is a significant process of equipping employees with skills and knowledge and strengthening them to enhance efficiency. The training program en</w:t>
      </w:r>
      <w:r w:rsidR="00764453">
        <w:rPr>
          <w:rFonts w:ascii="Times New Roman" w:hAnsi="Times New Roman" w:cs="Times New Roman"/>
          <w:color w:val="000000" w:themeColor="text1"/>
          <w:sz w:val="24"/>
          <w:szCs w:val="24"/>
        </w:rPr>
        <w:t>sures that</w:t>
      </w:r>
      <w:r w:rsidRPr="00440A0E">
        <w:rPr>
          <w:rFonts w:ascii="Times New Roman" w:hAnsi="Times New Roman" w:cs="Times New Roman"/>
          <w:color w:val="000000" w:themeColor="text1"/>
          <w:sz w:val="24"/>
          <w:szCs w:val="24"/>
        </w:rPr>
        <w:t xml:space="preserve"> all the employees are supported to a higher level, which makes them have similar experience and skills</w:t>
      </w:r>
      <w:r w:rsidR="007D5C13" w:rsidRPr="00440A0E">
        <w:rPr>
          <w:rFonts w:ascii="Times New Roman" w:hAnsi="Times New Roman" w:cs="Times New Roman"/>
          <w:color w:val="000000" w:themeColor="text1"/>
          <w:sz w:val="24"/>
          <w:szCs w:val="24"/>
        </w:rPr>
        <w:t xml:space="preserve"> (</w:t>
      </w:r>
      <w:r w:rsidR="007D5C13" w:rsidRPr="00440A0E">
        <w:rPr>
          <w:rFonts w:ascii="Times New Roman" w:hAnsi="Times New Roman" w:cs="Times New Roman"/>
          <w:color w:val="000000" w:themeColor="text1"/>
          <w:sz w:val="24"/>
          <w:szCs w:val="24"/>
          <w:shd w:val="clear" w:color="auto" w:fill="FFFFFF"/>
        </w:rPr>
        <w:t>Armstrong &amp; Landers, 2018)</w:t>
      </w:r>
      <w:r w:rsidRPr="00440A0E">
        <w:rPr>
          <w:rFonts w:ascii="Times New Roman" w:hAnsi="Times New Roman" w:cs="Times New Roman"/>
          <w:color w:val="000000" w:themeColor="text1"/>
          <w:sz w:val="24"/>
          <w:szCs w:val="24"/>
        </w:rPr>
        <w:t xml:space="preserve">. This training exercise involves the use of the </w:t>
      </w:r>
      <w:proofErr w:type="spellStart"/>
      <w:r w:rsidRPr="00440A0E">
        <w:rPr>
          <w:rFonts w:ascii="Times New Roman" w:hAnsi="Times New Roman" w:cs="Times New Roman"/>
          <w:color w:val="000000" w:themeColor="text1"/>
          <w:sz w:val="24"/>
          <w:szCs w:val="24"/>
        </w:rPr>
        <w:t>Censitrac</w:t>
      </w:r>
      <w:proofErr w:type="spellEnd"/>
      <w:r w:rsidRPr="00440A0E">
        <w:rPr>
          <w:rFonts w:ascii="Times New Roman" w:hAnsi="Times New Roman" w:cs="Times New Roman"/>
          <w:color w:val="000000" w:themeColor="text1"/>
          <w:sz w:val="24"/>
          <w:szCs w:val="24"/>
        </w:rPr>
        <w:t xml:space="preserve"> application in the operating rooms. The operating rooms need to have efficiency and transparency to enhance positive outcomes and quality services to patients. Quality and positive results can be improved by ensuring that the tools are available and designed according to each patient's needs. Risk management is a significant need for organizations to prevent harmful practices that can occur through </w:t>
      </w:r>
      <w:r w:rsidR="00A85040" w:rsidRPr="00440A0E">
        <w:rPr>
          <w:rFonts w:ascii="Times New Roman" w:hAnsi="Times New Roman" w:cs="Times New Roman"/>
          <w:color w:val="000000" w:themeColor="text1"/>
          <w:sz w:val="24"/>
          <w:szCs w:val="24"/>
        </w:rPr>
        <w:t>faults</w:t>
      </w:r>
      <w:r w:rsidRPr="00440A0E">
        <w:rPr>
          <w:rFonts w:ascii="Times New Roman" w:hAnsi="Times New Roman" w:cs="Times New Roman"/>
          <w:color w:val="000000" w:themeColor="text1"/>
          <w:sz w:val="24"/>
          <w:szCs w:val="24"/>
        </w:rPr>
        <w:t xml:space="preserve">. Also, the operating rooms in the </w:t>
      </w:r>
      <w:r w:rsidR="00913BEA" w:rsidRPr="00440A0E">
        <w:rPr>
          <w:rFonts w:ascii="Times New Roman" w:hAnsi="Times New Roman" w:cs="Times New Roman"/>
          <w:color w:val="000000" w:themeColor="text1"/>
          <w:sz w:val="24"/>
          <w:szCs w:val="24"/>
        </w:rPr>
        <w:t>organization</w:t>
      </w:r>
      <w:r w:rsidRPr="00440A0E">
        <w:rPr>
          <w:rFonts w:ascii="Times New Roman" w:hAnsi="Times New Roman" w:cs="Times New Roman"/>
          <w:color w:val="000000" w:themeColor="text1"/>
          <w:sz w:val="24"/>
          <w:szCs w:val="24"/>
        </w:rPr>
        <w:t xml:space="preserve"> need to </w:t>
      </w:r>
      <w:r w:rsidR="00913BEA" w:rsidRPr="00440A0E">
        <w:rPr>
          <w:rFonts w:ascii="Times New Roman" w:hAnsi="Times New Roman" w:cs="Times New Roman"/>
          <w:color w:val="000000" w:themeColor="text1"/>
          <w:sz w:val="24"/>
          <w:szCs w:val="24"/>
        </w:rPr>
        <w:t xml:space="preserve">manage time. There are various cases where the operating departments receive urgent situations, but the assets that are needed in for the procedures are not delivered on time. Also, the employees </w:t>
      </w:r>
      <w:r w:rsidR="00D87CDB">
        <w:rPr>
          <w:rFonts w:ascii="Times New Roman" w:hAnsi="Times New Roman" w:cs="Times New Roman"/>
          <w:color w:val="000000" w:themeColor="text1"/>
          <w:sz w:val="24"/>
          <w:szCs w:val="24"/>
        </w:rPr>
        <w:t>might</w:t>
      </w:r>
      <w:r w:rsidR="00913BEA" w:rsidRPr="00440A0E">
        <w:rPr>
          <w:rFonts w:ascii="Times New Roman" w:hAnsi="Times New Roman" w:cs="Times New Roman"/>
          <w:color w:val="000000" w:themeColor="text1"/>
          <w:sz w:val="24"/>
          <w:szCs w:val="24"/>
        </w:rPr>
        <w:t xml:space="preserve"> not</w:t>
      </w:r>
      <w:r w:rsidR="00D87CDB">
        <w:rPr>
          <w:rFonts w:ascii="Times New Roman" w:hAnsi="Times New Roman" w:cs="Times New Roman"/>
          <w:color w:val="000000" w:themeColor="text1"/>
          <w:sz w:val="24"/>
          <w:szCs w:val="24"/>
        </w:rPr>
        <w:t xml:space="preserve"> be</w:t>
      </w:r>
      <w:r w:rsidR="00913BEA" w:rsidRPr="00440A0E">
        <w:rPr>
          <w:rFonts w:ascii="Times New Roman" w:hAnsi="Times New Roman" w:cs="Times New Roman"/>
          <w:color w:val="000000" w:themeColor="text1"/>
          <w:sz w:val="24"/>
          <w:szCs w:val="24"/>
        </w:rPr>
        <w:t xml:space="preserve"> conversant with the application's use to ensure that they provide quality services to the patients. Therefore, </w:t>
      </w:r>
      <w:proofErr w:type="spellStart"/>
      <w:r w:rsidR="00913BEA" w:rsidRPr="00440A0E">
        <w:rPr>
          <w:rFonts w:ascii="Times New Roman" w:hAnsi="Times New Roman" w:cs="Times New Roman"/>
          <w:color w:val="000000" w:themeColor="text1"/>
          <w:sz w:val="24"/>
          <w:szCs w:val="24"/>
        </w:rPr>
        <w:t>Censitrac</w:t>
      </w:r>
      <w:proofErr w:type="spellEnd"/>
      <w:r w:rsidR="00913BEA" w:rsidRPr="00440A0E">
        <w:rPr>
          <w:rFonts w:ascii="Times New Roman" w:hAnsi="Times New Roman" w:cs="Times New Roman"/>
          <w:color w:val="000000" w:themeColor="text1"/>
          <w:sz w:val="24"/>
          <w:szCs w:val="24"/>
        </w:rPr>
        <w:t xml:space="preserve"> is a significant application that every health care provider in the operating rooms should have knowledge and skill on how to utilize it in patients' care.</w:t>
      </w:r>
    </w:p>
    <w:p w14:paraId="00FD8417" w14:textId="77777777" w:rsidR="00913BEA" w:rsidRPr="00440A0E" w:rsidRDefault="00CC0D48" w:rsidP="00440A0E">
      <w:pPr>
        <w:spacing w:after="0" w:line="480" w:lineRule="auto"/>
        <w:ind w:firstLine="851"/>
        <w:jc w:val="center"/>
        <w:rPr>
          <w:rFonts w:ascii="Times New Roman" w:hAnsi="Times New Roman" w:cs="Times New Roman"/>
          <w:b/>
          <w:bCs/>
          <w:color w:val="000000" w:themeColor="text1"/>
          <w:sz w:val="24"/>
          <w:szCs w:val="24"/>
        </w:rPr>
      </w:pPr>
      <w:r w:rsidRPr="00440A0E">
        <w:rPr>
          <w:rFonts w:ascii="Times New Roman" w:hAnsi="Times New Roman" w:cs="Times New Roman"/>
          <w:b/>
          <w:bCs/>
          <w:color w:val="000000" w:themeColor="text1"/>
          <w:sz w:val="24"/>
          <w:szCs w:val="24"/>
        </w:rPr>
        <w:t>Goals of the Training</w:t>
      </w:r>
    </w:p>
    <w:p w14:paraId="18C10813" w14:textId="77777777" w:rsidR="00913BEA" w:rsidRPr="00440A0E" w:rsidRDefault="00CC0D48" w:rsidP="00440A0E">
      <w:pPr>
        <w:spacing w:after="0" w:line="480" w:lineRule="auto"/>
        <w:ind w:firstLine="851"/>
        <w:rPr>
          <w:rFonts w:ascii="Times New Roman" w:hAnsi="Times New Roman" w:cs="Times New Roman"/>
          <w:color w:val="000000" w:themeColor="text1"/>
          <w:sz w:val="24"/>
          <w:szCs w:val="24"/>
        </w:rPr>
      </w:pPr>
      <w:r w:rsidRPr="00440A0E">
        <w:rPr>
          <w:rFonts w:ascii="Times New Roman" w:hAnsi="Times New Roman" w:cs="Times New Roman"/>
          <w:color w:val="000000" w:themeColor="text1"/>
          <w:sz w:val="24"/>
          <w:szCs w:val="24"/>
        </w:rPr>
        <w:t>The operating rooms are the sites where patients in need of surgical interventions</w:t>
      </w:r>
      <w:r w:rsidR="004D47B4">
        <w:rPr>
          <w:rFonts w:ascii="Times New Roman" w:hAnsi="Times New Roman" w:cs="Times New Roman"/>
          <w:color w:val="000000" w:themeColor="text1"/>
          <w:sz w:val="24"/>
          <w:szCs w:val="24"/>
        </w:rPr>
        <w:t xml:space="preserve"> are located. </w:t>
      </w:r>
      <w:r w:rsidRPr="00440A0E">
        <w:rPr>
          <w:rFonts w:ascii="Times New Roman" w:hAnsi="Times New Roman" w:cs="Times New Roman"/>
          <w:color w:val="000000" w:themeColor="text1"/>
          <w:sz w:val="24"/>
          <w:szCs w:val="24"/>
        </w:rPr>
        <w:t xml:space="preserve">Training of the health care personnel in the operating rooms is a significant step for the organization to ensure that patients receive quality care. It is beneficial to ensure that the efficiency of the operating rooms is enhanced. One of the training objectives is to ensure that the health care personnel, including technicians, nurses, anesthetists, and surgeons, are well informed about the use of </w:t>
      </w:r>
      <w:proofErr w:type="spellStart"/>
      <w:r w:rsidRPr="00440A0E">
        <w:rPr>
          <w:rFonts w:ascii="Times New Roman" w:hAnsi="Times New Roman" w:cs="Times New Roman"/>
          <w:color w:val="000000" w:themeColor="text1"/>
          <w:sz w:val="24"/>
          <w:szCs w:val="24"/>
        </w:rPr>
        <w:t>Censitrac</w:t>
      </w:r>
      <w:proofErr w:type="spellEnd"/>
      <w:r w:rsidRPr="00440A0E">
        <w:rPr>
          <w:rFonts w:ascii="Times New Roman" w:hAnsi="Times New Roman" w:cs="Times New Roman"/>
          <w:color w:val="000000" w:themeColor="text1"/>
          <w:sz w:val="24"/>
          <w:szCs w:val="24"/>
        </w:rPr>
        <w:t xml:space="preserve"> application. The training will ensure that every individual in the operating room is aware of the application and how it works. The training will also be of significance in </w:t>
      </w:r>
      <w:r w:rsidR="002A14FD" w:rsidRPr="00440A0E">
        <w:rPr>
          <w:rFonts w:ascii="Times New Roman" w:hAnsi="Times New Roman" w:cs="Times New Roman"/>
          <w:color w:val="000000" w:themeColor="text1"/>
          <w:sz w:val="24"/>
          <w:szCs w:val="24"/>
        </w:rPr>
        <w:t xml:space="preserve">enhancing the efficiency of the surgical procedures in the operating rooms. The capability will be improved by ensuring that there is time management, trace the </w:t>
      </w:r>
      <w:r w:rsidR="002A14FD" w:rsidRPr="00440A0E">
        <w:rPr>
          <w:rFonts w:ascii="Times New Roman" w:hAnsi="Times New Roman" w:cs="Times New Roman"/>
          <w:color w:val="000000" w:themeColor="text1"/>
          <w:sz w:val="24"/>
          <w:szCs w:val="24"/>
        </w:rPr>
        <w:lastRenderedPageBreak/>
        <w:t>instruments used in the surgical procedures, and enhance teamwork among the team members</w:t>
      </w:r>
      <w:r w:rsidR="007D5C13" w:rsidRPr="00440A0E">
        <w:rPr>
          <w:rFonts w:ascii="Times New Roman" w:hAnsi="Times New Roman" w:cs="Times New Roman"/>
          <w:color w:val="000000" w:themeColor="text1"/>
          <w:sz w:val="24"/>
          <w:szCs w:val="24"/>
        </w:rPr>
        <w:t xml:space="preserve"> (</w:t>
      </w:r>
      <w:proofErr w:type="spellStart"/>
      <w:r w:rsidR="007D5C13" w:rsidRPr="00440A0E">
        <w:rPr>
          <w:rFonts w:ascii="Times New Roman" w:hAnsi="Times New Roman" w:cs="Times New Roman"/>
          <w:color w:val="000000" w:themeColor="text1"/>
          <w:sz w:val="24"/>
          <w:szCs w:val="24"/>
          <w:shd w:val="clear" w:color="auto" w:fill="FFFFFF"/>
        </w:rPr>
        <w:t>Censis</w:t>
      </w:r>
      <w:proofErr w:type="spellEnd"/>
      <w:r w:rsidR="007D5C13" w:rsidRPr="00440A0E">
        <w:rPr>
          <w:rFonts w:ascii="Times New Roman" w:hAnsi="Times New Roman" w:cs="Times New Roman"/>
          <w:color w:val="000000" w:themeColor="text1"/>
          <w:sz w:val="24"/>
          <w:szCs w:val="24"/>
          <w:shd w:val="clear" w:color="auto" w:fill="FFFFFF"/>
        </w:rPr>
        <w:t xml:space="preserve"> Technologies, 2020)</w:t>
      </w:r>
      <w:r w:rsidR="002A14FD" w:rsidRPr="00440A0E">
        <w:rPr>
          <w:rFonts w:ascii="Times New Roman" w:hAnsi="Times New Roman" w:cs="Times New Roman"/>
          <w:color w:val="000000" w:themeColor="text1"/>
          <w:sz w:val="24"/>
          <w:szCs w:val="24"/>
        </w:rPr>
        <w:t>. The training will ensure that the organization is ranked among the best healthcare institutions in the nation following the management of the patients using the application. The main aim of the training is to enhance patient satisfaction by offering quality health care services in the operating rooms. The app will make sure that the surgeries done in the operating rooms are successful and productive.</w:t>
      </w:r>
    </w:p>
    <w:p w14:paraId="405F90B4" w14:textId="77777777" w:rsidR="002A14FD" w:rsidRPr="00440A0E" w:rsidRDefault="00CC0D48" w:rsidP="00440A0E">
      <w:pPr>
        <w:spacing w:after="0" w:line="480" w:lineRule="auto"/>
        <w:ind w:firstLine="851"/>
        <w:jc w:val="center"/>
        <w:rPr>
          <w:rFonts w:ascii="Times New Roman" w:hAnsi="Times New Roman" w:cs="Times New Roman"/>
          <w:b/>
          <w:bCs/>
          <w:color w:val="000000" w:themeColor="text1"/>
          <w:sz w:val="24"/>
          <w:szCs w:val="24"/>
        </w:rPr>
      </w:pPr>
      <w:r w:rsidRPr="00440A0E">
        <w:rPr>
          <w:rFonts w:ascii="Times New Roman" w:hAnsi="Times New Roman" w:cs="Times New Roman"/>
          <w:b/>
          <w:bCs/>
          <w:color w:val="000000" w:themeColor="text1"/>
          <w:sz w:val="24"/>
          <w:szCs w:val="24"/>
        </w:rPr>
        <w:t>Processes and Procedures</w:t>
      </w:r>
    </w:p>
    <w:p w14:paraId="2D3F1987" w14:textId="77777777" w:rsidR="002A14FD" w:rsidRPr="00440A0E" w:rsidRDefault="00CC0D48" w:rsidP="00440A0E">
      <w:pPr>
        <w:spacing w:after="0" w:line="480" w:lineRule="auto"/>
        <w:ind w:firstLine="851"/>
        <w:rPr>
          <w:rFonts w:ascii="Times New Roman" w:hAnsi="Times New Roman" w:cs="Times New Roman"/>
          <w:color w:val="000000" w:themeColor="text1"/>
          <w:sz w:val="24"/>
          <w:szCs w:val="24"/>
        </w:rPr>
      </w:pPr>
      <w:r w:rsidRPr="00440A0E">
        <w:rPr>
          <w:rFonts w:ascii="Times New Roman" w:hAnsi="Times New Roman" w:cs="Times New Roman"/>
          <w:color w:val="000000" w:themeColor="text1"/>
          <w:sz w:val="24"/>
          <w:szCs w:val="24"/>
        </w:rPr>
        <w:t xml:space="preserve">Some various processes and procedures will change following the training program. </w:t>
      </w:r>
      <w:r w:rsidR="00ED692C" w:rsidRPr="00440A0E">
        <w:rPr>
          <w:rFonts w:ascii="Times New Roman" w:hAnsi="Times New Roman" w:cs="Times New Roman"/>
          <w:color w:val="000000" w:themeColor="text1"/>
          <w:sz w:val="24"/>
          <w:szCs w:val="24"/>
        </w:rPr>
        <w:t xml:space="preserve">One of the methods that will improve is the management of </w:t>
      </w:r>
      <w:r w:rsidR="008B37FC" w:rsidRPr="00440A0E">
        <w:rPr>
          <w:rFonts w:ascii="Times New Roman" w:hAnsi="Times New Roman" w:cs="Times New Roman"/>
          <w:color w:val="000000" w:themeColor="text1"/>
          <w:sz w:val="24"/>
          <w:szCs w:val="24"/>
        </w:rPr>
        <w:t>the sterility of the surgical instruments by the surgical team. The training on the use of the application will ensure that the surgical instruments are decontaminated and managed accurately and fast. This will be done through the prioritization of tools for reuse through the use of the app</w:t>
      </w:r>
      <w:r w:rsidR="007D5C13" w:rsidRPr="00440A0E">
        <w:rPr>
          <w:rFonts w:ascii="Times New Roman" w:hAnsi="Times New Roman" w:cs="Times New Roman"/>
          <w:color w:val="000000" w:themeColor="text1"/>
          <w:sz w:val="24"/>
          <w:szCs w:val="24"/>
        </w:rPr>
        <w:t xml:space="preserve"> (</w:t>
      </w:r>
      <w:proofErr w:type="spellStart"/>
      <w:r w:rsidR="007D5C13" w:rsidRPr="00440A0E">
        <w:rPr>
          <w:rFonts w:ascii="Times New Roman" w:hAnsi="Times New Roman" w:cs="Times New Roman"/>
          <w:color w:val="000000" w:themeColor="text1"/>
          <w:sz w:val="24"/>
          <w:szCs w:val="24"/>
          <w:shd w:val="clear" w:color="auto" w:fill="FFFFFF"/>
        </w:rPr>
        <w:t>Censis</w:t>
      </w:r>
      <w:proofErr w:type="spellEnd"/>
      <w:r w:rsidR="007D5C13" w:rsidRPr="00440A0E">
        <w:rPr>
          <w:rFonts w:ascii="Times New Roman" w:hAnsi="Times New Roman" w:cs="Times New Roman"/>
          <w:color w:val="000000" w:themeColor="text1"/>
          <w:sz w:val="24"/>
          <w:szCs w:val="24"/>
          <w:shd w:val="clear" w:color="auto" w:fill="FFFFFF"/>
        </w:rPr>
        <w:t xml:space="preserve"> Technologies, 2020)</w:t>
      </w:r>
      <w:r w:rsidR="008B37FC" w:rsidRPr="00440A0E">
        <w:rPr>
          <w:rFonts w:ascii="Times New Roman" w:hAnsi="Times New Roman" w:cs="Times New Roman"/>
          <w:color w:val="000000" w:themeColor="text1"/>
          <w:sz w:val="24"/>
          <w:szCs w:val="24"/>
        </w:rPr>
        <w:t xml:space="preserve">. The surgical team will be able to realize the instruments that are unreturned after the surgery. The app ensures that the health care team has easy access to the cleaning instructions of the organization and ensures that there is teamwork between the cleaners and the operating unit for more natural decontamination. The management of the surgical tray will also change following this training. The training on the use of the </w:t>
      </w:r>
      <w:proofErr w:type="spellStart"/>
      <w:r w:rsidR="008B37FC" w:rsidRPr="00440A0E">
        <w:rPr>
          <w:rFonts w:ascii="Times New Roman" w:hAnsi="Times New Roman" w:cs="Times New Roman"/>
          <w:color w:val="000000" w:themeColor="text1"/>
          <w:sz w:val="24"/>
          <w:szCs w:val="24"/>
        </w:rPr>
        <w:t>Censitrac</w:t>
      </w:r>
      <w:proofErr w:type="spellEnd"/>
      <w:r w:rsidR="008B37FC" w:rsidRPr="00440A0E">
        <w:rPr>
          <w:rFonts w:ascii="Times New Roman" w:hAnsi="Times New Roman" w:cs="Times New Roman"/>
          <w:color w:val="000000" w:themeColor="text1"/>
          <w:sz w:val="24"/>
          <w:szCs w:val="24"/>
        </w:rPr>
        <w:t xml:space="preserve"> will help in enhancing efficiency in the management of the tray from the start to the end of surgery. It will ensure that the team develops confidence with the tray used in the operating room due to the accuracy of the app. The app will help in prioritization of the trays based on the needs of the operating room requirements. The training will ensure that the assembling of the instruments is done effectively</w:t>
      </w:r>
      <w:r w:rsidR="0089163A" w:rsidRPr="00440A0E">
        <w:rPr>
          <w:rFonts w:ascii="Times New Roman" w:hAnsi="Times New Roman" w:cs="Times New Roman"/>
          <w:color w:val="000000" w:themeColor="text1"/>
          <w:sz w:val="24"/>
          <w:szCs w:val="24"/>
        </w:rPr>
        <w:t xml:space="preserve"> following the prioritization of surgeries. After the exercise, the surgical team will eliminate wastage of time in assembling the tools. It will also ensure teamwork in the surgical rooms as the application will ensure that every team member is working to achieve similar objectives. The training will ensure that each instrument is </w:t>
      </w:r>
      <w:r w:rsidR="0089163A" w:rsidRPr="00440A0E">
        <w:rPr>
          <w:rFonts w:ascii="Times New Roman" w:hAnsi="Times New Roman" w:cs="Times New Roman"/>
          <w:color w:val="000000" w:themeColor="text1"/>
          <w:sz w:val="24"/>
          <w:szCs w:val="24"/>
        </w:rPr>
        <w:lastRenderedPageBreak/>
        <w:t xml:space="preserve">traced with specificity to a patient. Therefore, the training will ensure that the team members effectively use the application to promote the efficiency of the surgical procedures.  </w:t>
      </w:r>
    </w:p>
    <w:p w14:paraId="68C320D0" w14:textId="77777777" w:rsidR="0089163A" w:rsidRPr="00440A0E" w:rsidRDefault="00CC0D48" w:rsidP="00440A0E">
      <w:pPr>
        <w:spacing w:after="0" w:line="480" w:lineRule="auto"/>
        <w:ind w:firstLine="851"/>
        <w:jc w:val="center"/>
        <w:rPr>
          <w:rFonts w:ascii="Times New Roman" w:hAnsi="Times New Roman" w:cs="Times New Roman"/>
          <w:b/>
          <w:bCs/>
          <w:color w:val="000000" w:themeColor="text1"/>
          <w:sz w:val="24"/>
          <w:szCs w:val="24"/>
        </w:rPr>
      </w:pPr>
      <w:r w:rsidRPr="00440A0E">
        <w:rPr>
          <w:rFonts w:ascii="Times New Roman" w:hAnsi="Times New Roman" w:cs="Times New Roman"/>
          <w:b/>
          <w:bCs/>
          <w:color w:val="000000" w:themeColor="text1"/>
          <w:sz w:val="24"/>
          <w:szCs w:val="24"/>
        </w:rPr>
        <w:t>Strategies in the Training to Meet Goals and Drive Successful Business Results</w:t>
      </w:r>
    </w:p>
    <w:p w14:paraId="20CEC46D" w14:textId="77777777" w:rsidR="00514A1D" w:rsidRPr="00440A0E" w:rsidRDefault="00CC0D48" w:rsidP="00440A0E">
      <w:pPr>
        <w:spacing w:after="0" w:line="480" w:lineRule="auto"/>
        <w:ind w:firstLine="851"/>
        <w:rPr>
          <w:rFonts w:ascii="Times New Roman" w:hAnsi="Times New Roman" w:cs="Times New Roman"/>
          <w:color w:val="000000" w:themeColor="text1"/>
          <w:sz w:val="24"/>
          <w:szCs w:val="24"/>
        </w:rPr>
      </w:pPr>
      <w:r w:rsidRPr="00440A0E">
        <w:rPr>
          <w:rFonts w:ascii="Times New Roman" w:hAnsi="Times New Roman" w:cs="Times New Roman"/>
          <w:color w:val="000000" w:themeColor="text1"/>
          <w:sz w:val="24"/>
          <w:szCs w:val="24"/>
        </w:rPr>
        <w:t>Various strategies will be used in a training exercise to ensure that the goals are met. One of the plans is linking the training to the needs of the operating rooms. The operating rooms need to have health care personnel who are competent in carrying out procedures</w:t>
      </w:r>
      <w:r w:rsidR="007D5C13" w:rsidRPr="00440A0E">
        <w:rPr>
          <w:rFonts w:ascii="Times New Roman" w:hAnsi="Times New Roman" w:cs="Times New Roman"/>
          <w:color w:val="000000" w:themeColor="text1"/>
          <w:sz w:val="24"/>
          <w:szCs w:val="24"/>
        </w:rPr>
        <w:t xml:space="preserve"> (</w:t>
      </w:r>
      <w:proofErr w:type="spellStart"/>
      <w:r w:rsidR="007D5C13" w:rsidRPr="00440A0E">
        <w:rPr>
          <w:rFonts w:ascii="Times New Roman" w:hAnsi="Times New Roman" w:cs="Times New Roman"/>
          <w:color w:val="000000" w:themeColor="text1"/>
          <w:sz w:val="24"/>
          <w:szCs w:val="24"/>
          <w:shd w:val="clear" w:color="auto" w:fill="FFFFFF"/>
        </w:rPr>
        <w:t>Baraldi&amp;Cifalinò</w:t>
      </w:r>
      <w:proofErr w:type="spellEnd"/>
      <w:r w:rsidR="007D5C13" w:rsidRPr="00440A0E">
        <w:rPr>
          <w:rFonts w:ascii="Times New Roman" w:hAnsi="Times New Roman" w:cs="Times New Roman"/>
          <w:color w:val="000000" w:themeColor="text1"/>
          <w:sz w:val="24"/>
          <w:szCs w:val="24"/>
          <w:shd w:val="clear" w:color="auto" w:fill="FFFFFF"/>
        </w:rPr>
        <w:t>, 2015)</w:t>
      </w:r>
      <w:r w:rsidRPr="00440A0E">
        <w:rPr>
          <w:rFonts w:ascii="Times New Roman" w:hAnsi="Times New Roman" w:cs="Times New Roman"/>
          <w:color w:val="000000" w:themeColor="text1"/>
          <w:sz w:val="24"/>
          <w:szCs w:val="24"/>
        </w:rPr>
        <w:t xml:space="preserve">. Also, the training will involve addressing the gaps in skills that are present in the operating rooms. In the organization, the health care team is not aware of the use of </w:t>
      </w:r>
      <w:proofErr w:type="spellStart"/>
      <w:r w:rsidRPr="00440A0E">
        <w:rPr>
          <w:rFonts w:ascii="Times New Roman" w:hAnsi="Times New Roman" w:cs="Times New Roman"/>
          <w:color w:val="000000" w:themeColor="text1"/>
          <w:sz w:val="24"/>
          <w:szCs w:val="24"/>
        </w:rPr>
        <w:t>Censitrac</w:t>
      </w:r>
      <w:proofErr w:type="spellEnd"/>
      <w:r w:rsidRPr="00440A0E">
        <w:rPr>
          <w:rFonts w:ascii="Times New Roman" w:hAnsi="Times New Roman" w:cs="Times New Roman"/>
          <w:color w:val="000000" w:themeColor="text1"/>
          <w:sz w:val="24"/>
          <w:szCs w:val="24"/>
        </w:rPr>
        <w:t xml:space="preserve"> application, and this creates a great strategy that can be used in training to ensure that the training is practical. Also, the training sets' prioritization will be done to ensure that the most significant goal is met first. The team members will be first trained on how to use the application, followed by the tray assembly as it is one of the challenges faced in the operating rooms that affect the effectiveness of the surgical procedures. Formal seminars will be used to train the employees using professionals who are experienced in the use of the application.</w:t>
      </w:r>
    </w:p>
    <w:p w14:paraId="37523C8D" w14:textId="77777777" w:rsidR="00514A1D" w:rsidRPr="00440A0E" w:rsidRDefault="00CC0D48" w:rsidP="00440A0E">
      <w:pPr>
        <w:spacing w:after="0" w:line="480" w:lineRule="auto"/>
        <w:ind w:firstLine="851"/>
        <w:rPr>
          <w:rFonts w:ascii="Times New Roman" w:hAnsi="Times New Roman" w:cs="Times New Roman"/>
          <w:color w:val="000000" w:themeColor="text1"/>
          <w:sz w:val="24"/>
          <w:szCs w:val="24"/>
        </w:rPr>
      </w:pPr>
      <w:r w:rsidRPr="00440A0E">
        <w:rPr>
          <w:rFonts w:ascii="Times New Roman" w:hAnsi="Times New Roman" w:cs="Times New Roman"/>
          <w:color w:val="000000" w:themeColor="text1"/>
          <w:sz w:val="24"/>
          <w:szCs w:val="24"/>
        </w:rPr>
        <w:t xml:space="preserve">After the training, the expected outcome involves the improvement of the efficiency of surgical procedures. The application's successful use will ensure that there is time management in sterilization and delivery of the surgical instruments to the operating rooms. Also, the </w:t>
      </w:r>
      <w:r w:rsidR="00CD072F" w:rsidRPr="00440A0E">
        <w:rPr>
          <w:rFonts w:ascii="Times New Roman" w:hAnsi="Times New Roman" w:cs="Times New Roman"/>
          <w:color w:val="000000" w:themeColor="text1"/>
          <w:sz w:val="24"/>
          <w:szCs w:val="24"/>
        </w:rPr>
        <w:t>tools will be prioritized based on the needs of the patients. The performance of the health care workers in the operating rooms will be enhanced as they will be guided by the application on the management of instruments, which is quite challenging. Therefore, the training will ensure that the team members' efficiency is upheld in the operating rooms.</w:t>
      </w:r>
    </w:p>
    <w:p w14:paraId="68E9B47A" w14:textId="77777777" w:rsidR="00CD072F" w:rsidRPr="00440A0E" w:rsidRDefault="00CC0D48" w:rsidP="00440A0E">
      <w:pPr>
        <w:spacing w:after="0" w:line="480" w:lineRule="auto"/>
        <w:ind w:firstLine="851"/>
        <w:rPr>
          <w:rFonts w:ascii="Times New Roman" w:hAnsi="Times New Roman" w:cs="Times New Roman"/>
          <w:color w:val="000000" w:themeColor="text1"/>
          <w:sz w:val="24"/>
          <w:szCs w:val="24"/>
        </w:rPr>
      </w:pPr>
      <w:r w:rsidRPr="00440A0E">
        <w:rPr>
          <w:rFonts w:ascii="Times New Roman" w:hAnsi="Times New Roman" w:cs="Times New Roman"/>
          <w:color w:val="000000" w:themeColor="text1"/>
          <w:sz w:val="24"/>
          <w:szCs w:val="24"/>
        </w:rPr>
        <w:t xml:space="preserve">The training strategies will enhance the success of the business and the performance of the employees positively. The training will address the needs of the organization and ensure that they are met. Meeting the organization's needs through training ensures that the </w:t>
      </w:r>
      <w:r w:rsidRPr="00440A0E">
        <w:rPr>
          <w:rFonts w:ascii="Times New Roman" w:hAnsi="Times New Roman" w:cs="Times New Roman"/>
          <w:color w:val="000000" w:themeColor="text1"/>
          <w:sz w:val="24"/>
          <w:szCs w:val="24"/>
        </w:rPr>
        <w:lastRenderedPageBreak/>
        <w:t>employees are well skilled and deliver quality services, which will enhance the organization</w:t>
      </w:r>
      <w:r w:rsidR="007D5C13" w:rsidRPr="00440A0E">
        <w:rPr>
          <w:rFonts w:ascii="Times New Roman" w:hAnsi="Times New Roman" w:cs="Times New Roman"/>
          <w:color w:val="000000" w:themeColor="text1"/>
          <w:sz w:val="24"/>
          <w:szCs w:val="24"/>
        </w:rPr>
        <w:t xml:space="preserve"> (</w:t>
      </w:r>
      <w:proofErr w:type="spellStart"/>
      <w:r w:rsidR="007D5C13" w:rsidRPr="00440A0E">
        <w:rPr>
          <w:rFonts w:ascii="Times New Roman" w:hAnsi="Times New Roman" w:cs="Times New Roman"/>
          <w:color w:val="000000" w:themeColor="text1"/>
          <w:sz w:val="24"/>
          <w:szCs w:val="24"/>
          <w:shd w:val="clear" w:color="auto" w:fill="FFFFFF"/>
        </w:rPr>
        <w:t>Baraldi&amp;Cifalinò</w:t>
      </w:r>
      <w:proofErr w:type="spellEnd"/>
      <w:r w:rsidR="007D5C13" w:rsidRPr="00440A0E">
        <w:rPr>
          <w:rFonts w:ascii="Times New Roman" w:hAnsi="Times New Roman" w:cs="Times New Roman"/>
          <w:color w:val="000000" w:themeColor="text1"/>
          <w:sz w:val="24"/>
          <w:szCs w:val="24"/>
          <w:shd w:val="clear" w:color="auto" w:fill="FFFFFF"/>
        </w:rPr>
        <w:t>, 2015)</w:t>
      </w:r>
      <w:r w:rsidRPr="00440A0E">
        <w:rPr>
          <w:rFonts w:ascii="Times New Roman" w:hAnsi="Times New Roman" w:cs="Times New Roman"/>
          <w:color w:val="000000" w:themeColor="text1"/>
          <w:sz w:val="24"/>
          <w:szCs w:val="24"/>
        </w:rPr>
        <w:t>. Also, the training strategies will be aimed at filling the gaps present in the operating rooms. Some of the shortcomings include the effective management of instruments and ensuring sterility consistently. The training will uphold the effectiveness of the team members in the operating rooms to perform sterile surgical procedures, which will enforce the success of the organization in delivering quality care, which will enhance the performance of the business due to patients' preference.</w:t>
      </w:r>
    </w:p>
    <w:p w14:paraId="68BDA28E" w14:textId="77777777" w:rsidR="00CD072F" w:rsidRPr="00440A0E" w:rsidRDefault="00CC0D48" w:rsidP="00440A0E">
      <w:pPr>
        <w:spacing w:after="0" w:line="480" w:lineRule="auto"/>
        <w:ind w:firstLine="851"/>
        <w:jc w:val="center"/>
        <w:rPr>
          <w:rFonts w:ascii="Times New Roman" w:hAnsi="Times New Roman" w:cs="Times New Roman"/>
          <w:b/>
          <w:bCs/>
          <w:color w:val="000000" w:themeColor="text1"/>
          <w:sz w:val="24"/>
          <w:szCs w:val="24"/>
        </w:rPr>
      </w:pPr>
      <w:r w:rsidRPr="00440A0E">
        <w:rPr>
          <w:rFonts w:ascii="Times New Roman" w:hAnsi="Times New Roman" w:cs="Times New Roman"/>
          <w:b/>
          <w:bCs/>
          <w:color w:val="000000" w:themeColor="text1"/>
          <w:sz w:val="24"/>
          <w:szCs w:val="24"/>
        </w:rPr>
        <w:t>Conclusion</w:t>
      </w:r>
    </w:p>
    <w:p w14:paraId="4E12138D" w14:textId="77777777" w:rsidR="00CD072F" w:rsidRPr="00440A0E" w:rsidRDefault="00CC0D48" w:rsidP="00440A0E">
      <w:pPr>
        <w:spacing w:after="0" w:line="480" w:lineRule="auto"/>
        <w:ind w:firstLine="851"/>
        <w:rPr>
          <w:rFonts w:ascii="Times New Roman" w:hAnsi="Times New Roman" w:cs="Times New Roman"/>
          <w:color w:val="000000" w:themeColor="text1"/>
          <w:sz w:val="24"/>
          <w:szCs w:val="24"/>
        </w:rPr>
      </w:pPr>
      <w:r w:rsidRPr="00440A0E">
        <w:rPr>
          <w:rFonts w:ascii="Times New Roman" w:hAnsi="Times New Roman" w:cs="Times New Roman"/>
          <w:color w:val="000000" w:themeColor="text1"/>
          <w:sz w:val="24"/>
          <w:szCs w:val="24"/>
        </w:rPr>
        <w:t xml:space="preserve">Training is an essential process for every organization to ensure that employees are skilled in their work. The operating rooms are </w:t>
      </w:r>
      <w:r w:rsidR="00671ACD" w:rsidRPr="00440A0E">
        <w:rPr>
          <w:rFonts w:ascii="Times New Roman" w:hAnsi="Times New Roman" w:cs="Times New Roman"/>
          <w:color w:val="000000" w:themeColor="text1"/>
          <w:sz w:val="24"/>
          <w:szCs w:val="24"/>
        </w:rPr>
        <w:t xml:space="preserve">significant sites that offer health care to patients who need surgical care. The surgical procedures done in the operating rooms should be effective and successful. Training the team members in the operating rooms on the use of </w:t>
      </w:r>
      <w:proofErr w:type="spellStart"/>
      <w:r w:rsidR="00671ACD" w:rsidRPr="00440A0E">
        <w:rPr>
          <w:rFonts w:ascii="Times New Roman" w:hAnsi="Times New Roman" w:cs="Times New Roman"/>
          <w:color w:val="000000" w:themeColor="text1"/>
          <w:sz w:val="24"/>
          <w:szCs w:val="24"/>
        </w:rPr>
        <w:t>Censitrac</w:t>
      </w:r>
      <w:proofErr w:type="spellEnd"/>
      <w:r w:rsidR="00671ACD" w:rsidRPr="00440A0E">
        <w:rPr>
          <w:rFonts w:ascii="Times New Roman" w:hAnsi="Times New Roman" w:cs="Times New Roman"/>
          <w:color w:val="000000" w:themeColor="text1"/>
          <w:sz w:val="24"/>
          <w:szCs w:val="24"/>
        </w:rPr>
        <w:t xml:space="preserve"> will ensure their effectiveness in delivering care to patients, significantly enhancing business performance for the organization. Training on the use of </w:t>
      </w:r>
      <w:proofErr w:type="spellStart"/>
      <w:r w:rsidR="00671ACD" w:rsidRPr="00440A0E">
        <w:rPr>
          <w:rFonts w:ascii="Times New Roman" w:hAnsi="Times New Roman" w:cs="Times New Roman"/>
          <w:color w:val="000000" w:themeColor="text1"/>
          <w:sz w:val="24"/>
          <w:szCs w:val="24"/>
        </w:rPr>
        <w:t>Censitrac</w:t>
      </w:r>
      <w:proofErr w:type="spellEnd"/>
      <w:r w:rsidR="00671ACD" w:rsidRPr="00440A0E">
        <w:rPr>
          <w:rFonts w:ascii="Times New Roman" w:hAnsi="Times New Roman" w:cs="Times New Roman"/>
          <w:color w:val="000000" w:themeColor="text1"/>
          <w:sz w:val="24"/>
          <w:szCs w:val="24"/>
        </w:rPr>
        <w:t xml:space="preserve"> will ensure that surgical instruments are managed effectively, which will lead to positive patient outcomes.</w:t>
      </w:r>
    </w:p>
    <w:p w14:paraId="2684ECA1" w14:textId="77777777" w:rsidR="007D5C13" w:rsidRPr="00440A0E" w:rsidRDefault="007D5C13" w:rsidP="00440A0E">
      <w:pPr>
        <w:spacing w:after="0" w:line="480" w:lineRule="auto"/>
        <w:ind w:firstLine="851"/>
        <w:rPr>
          <w:rFonts w:ascii="Times New Roman" w:hAnsi="Times New Roman" w:cs="Times New Roman"/>
          <w:color w:val="000000" w:themeColor="text1"/>
          <w:sz w:val="24"/>
          <w:szCs w:val="24"/>
        </w:rPr>
      </w:pPr>
    </w:p>
    <w:p w14:paraId="54769F40" w14:textId="77777777" w:rsidR="00440A0E" w:rsidRDefault="00440A0E" w:rsidP="00440A0E">
      <w:pPr>
        <w:spacing w:after="0" w:line="480" w:lineRule="auto"/>
        <w:ind w:firstLine="851"/>
        <w:rPr>
          <w:rFonts w:ascii="Times New Roman" w:hAnsi="Times New Roman" w:cs="Times New Roman"/>
          <w:color w:val="000000" w:themeColor="text1"/>
          <w:sz w:val="24"/>
          <w:szCs w:val="24"/>
        </w:rPr>
      </w:pPr>
    </w:p>
    <w:p w14:paraId="65C82E05" w14:textId="77777777" w:rsidR="00C71875" w:rsidRDefault="00C71875" w:rsidP="00440A0E">
      <w:pPr>
        <w:spacing w:after="0" w:line="480" w:lineRule="auto"/>
        <w:ind w:firstLine="851"/>
        <w:rPr>
          <w:rFonts w:ascii="Times New Roman" w:hAnsi="Times New Roman" w:cs="Times New Roman"/>
          <w:color w:val="000000" w:themeColor="text1"/>
          <w:sz w:val="24"/>
          <w:szCs w:val="24"/>
        </w:rPr>
      </w:pPr>
    </w:p>
    <w:p w14:paraId="4B9A5281" w14:textId="77777777" w:rsidR="00C71875" w:rsidRDefault="00C71875" w:rsidP="00440A0E">
      <w:pPr>
        <w:spacing w:after="0" w:line="480" w:lineRule="auto"/>
        <w:ind w:firstLine="851"/>
        <w:rPr>
          <w:rFonts w:ascii="Times New Roman" w:hAnsi="Times New Roman" w:cs="Times New Roman"/>
          <w:color w:val="000000" w:themeColor="text1"/>
          <w:sz w:val="24"/>
          <w:szCs w:val="24"/>
        </w:rPr>
      </w:pPr>
    </w:p>
    <w:p w14:paraId="7A5BECC9" w14:textId="77777777" w:rsidR="00C71875" w:rsidRDefault="00C71875" w:rsidP="00440A0E">
      <w:pPr>
        <w:spacing w:after="0" w:line="480" w:lineRule="auto"/>
        <w:ind w:firstLine="851"/>
        <w:rPr>
          <w:rFonts w:ascii="Times New Roman" w:hAnsi="Times New Roman" w:cs="Times New Roman"/>
          <w:color w:val="000000" w:themeColor="text1"/>
          <w:sz w:val="24"/>
          <w:szCs w:val="24"/>
        </w:rPr>
      </w:pPr>
    </w:p>
    <w:p w14:paraId="3397D7A0" w14:textId="77777777" w:rsidR="00C71875" w:rsidRDefault="00C71875" w:rsidP="00440A0E">
      <w:pPr>
        <w:spacing w:after="0" w:line="480" w:lineRule="auto"/>
        <w:ind w:firstLine="851"/>
        <w:rPr>
          <w:rFonts w:ascii="Times New Roman" w:hAnsi="Times New Roman" w:cs="Times New Roman"/>
          <w:color w:val="000000" w:themeColor="text1"/>
          <w:sz w:val="24"/>
          <w:szCs w:val="24"/>
        </w:rPr>
      </w:pPr>
    </w:p>
    <w:p w14:paraId="6337F1A9" w14:textId="77777777" w:rsidR="00C71875" w:rsidRDefault="00C71875" w:rsidP="00440A0E">
      <w:pPr>
        <w:spacing w:after="0" w:line="480" w:lineRule="auto"/>
        <w:ind w:firstLine="851"/>
        <w:rPr>
          <w:rFonts w:ascii="Times New Roman" w:hAnsi="Times New Roman" w:cs="Times New Roman"/>
          <w:color w:val="000000" w:themeColor="text1"/>
          <w:sz w:val="24"/>
          <w:szCs w:val="24"/>
        </w:rPr>
      </w:pPr>
    </w:p>
    <w:p w14:paraId="743EC6BE" w14:textId="77777777" w:rsidR="00671ACD" w:rsidRPr="00440A0E" w:rsidRDefault="00CC0D48" w:rsidP="00440A0E">
      <w:pPr>
        <w:spacing w:after="0" w:line="480" w:lineRule="auto"/>
        <w:ind w:firstLine="851"/>
        <w:jc w:val="center"/>
        <w:rPr>
          <w:rFonts w:ascii="Times New Roman" w:hAnsi="Times New Roman" w:cs="Times New Roman"/>
          <w:color w:val="000000" w:themeColor="text1"/>
          <w:sz w:val="24"/>
          <w:szCs w:val="24"/>
        </w:rPr>
      </w:pPr>
      <w:r w:rsidRPr="00440A0E">
        <w:rPr>
          <w:rFonts w:ascii="Times New Roman" w:hAnsi="Times New Roman" w:cs="Times New Roman"/>
          <w:color w:val="000000" w:themeColor="text1"/>
          <w:sz w:val="24"/>
          <w:szCs w:val="24"/>
        </w:rPr>
        <w:t>References</w:t>
      </w:r>
    </w:p>
    <w:p w14:paraId="275B6BE0" w14:textId="77777777" w:rsidR="00440A0E" w:rsidRPr="00440A0E" w:rsidRDefault="00CC0D48" w:rsidP="00440A0E">
      <w:pPr>
        <w:spacing w:after="0" w:line="480" w:lineRule="auto"/>
        <w:ind w:left="851" w:hanging="851"/>
        <w:rPr>
          <w:rFonts w:ascii="Times New Roman" w:hAnsi="Times New Roman" w:cs="Times New Roman"/>
          <w:color w:val="000000" w:themeColor="text1"/>
          <w:sz w:val="24"/>
          <w:szCs w:val="24"/>
          <w:shd w:val="clear" w:color="auto" w:fill="FFFFFF"/>
        </w:rPr>
      </w:pPr>
      <w:r w:rsidRPr="00440A0E">
        <w:rPr>
          <w:rFonts w:ascii="Times New Roman" w:hAnsi="Times New Roman" w:cs="Times New Roman"/>
          <w:color w:val="000000" w:themeColor="text1"/>
          <w:sz w:val="24"/>
          <w:szCs w:val="24"/>
          <w:shd w:val="clear" w:color="auto" w:fill="FFFFFF"/>
        </w:rPr>
        <w:lastRenderedPageBreak/>
        <w:t>Armstrong, M., &amp; Landers, R. (2018). Gamification of employee training and development. </w:t>
      </w:r>
      <w:r w:rsidRPr="00440A0E">
        <w:rPr>
          <w:rFonts w:ascii="Times New Roman" w:hAnsi="Times New Roman" w:cs="Times New Roman"/>
          <w:i/>
          <w:iCs/>
          <w:color w:val="000000" w:themeColor="text1"/>
          <w:sz w:val="24"/>
          <w:szCs w:val="24"/>
          <w:shd w:val="clear" w:color="auto" w:fill="FFFFFF"/>
        </w:rPr>
        <w:t>International Journal of Training and Development</w:t>
      </w:r>
      <w:r w:rsidRPr="00440A0E">
        <w:rPr>
          <w:rFonts w:ascii="Times New Roman" w:hAnsi="Times New Roman" w:cs="Times New Roman"/>
          <w:color w:val="000000" w:themeColor="text1"/>
          <w:sz w:val="24"/>
          <w:szCs w:val="24"/>
          <w:shd w:val="clear" w:color="auto" w:fill="FFFFFF"/>
        </w:rPr>
        <w:t>, </w:t>
      </w:r>
      <w:r w:rsidRPr="00440A0E">
        <w:rPr>
          <w:rFonts w:ascii="Times New Roman" w:hAnsi="Times New Roman" w:cs="Times New Roman"/>
          <w:i/>
          <w:iCs/>
          <w:color w:val="000000" w:themeColor="text1"/>
          <w:sz w:val="24"/>
          <w:szCs w:val="24"/>
          <w:shd w:val="clear" w:color="auto" w:fill="FFFFFF"/>
        </w:rPr>
        <w:t>22</w:t>
      </w:r>
      <w:r w:rsidRPr="00440A0E">
        <w:rPr>
          <w:rFonts w:ascii="Times New Roman" w:hAnsi="Times New Roman" w:cs="Times New Roman"/>
          <w:color w:val="000000" w:themeColor="text1"/>
          <w:sz w:val="24"/>
          <w:szCs w:val="24"/>
          <w:shd w:val="clear" w:color="auto" w:fill="FFFFFF"/>
        </w:rPr>
        <w:t xml:space="preserve">(2), 162-169. </w:t>
      </w:r>
      <w:proofErr w:type="spellStart"/>
      <w:r w:rsidRPr="00440A0E">
        <w:rPr>
          <w:rFonts w:ascii="Times New Roman" w:hAnsi="Times New Roman" w:cs="Times New Roman"/>
          <w:color w:val="000000" w:themeColor="text1"/>
          <w:sz w:val="24"/>
          <w:szCs w:val="24"/>
          <w:shd w:val="clear" w:color="auto" w:fill="FFFFFF"/>
        </w:rPr>
        <w:t>doi</w:t>
      </w:r>
      <w:proofErr w:type="spellEnd"/>
      <w:r w:rsidRPr="00440A0E">
        <w:rPr>
          <w:rFonts w:ascii="Times New Roman" w:hAnsi="Times New Roman" w:cs="Times New Roman"/>
          <w:color w:val="000000" w:themeColor="text1"/>
          <w:sz w:val="24"/>
          <w:szCs w:val="24"/>
          <w:shd w:val="clear" w:color="auto" w:fill="FFFFFF"/>
        </w:rPr>
        <w:t>: 10.1111/ijtd.12124</w:t>
      </w:r>
    </w:p>
    <w:p w14:paraId="794625CC" w14:textId="77777777" w:rsidR="00440A0E" w:rsidRPr="00440A0E" w:rsidRDefault="00CC0D48" w:rsidP="00440A0E">
      <w:pPr>
        <w:spacing w:after="0" w:line="480" w:lineRule="auto"/>
        <w:ind w:left="851" w:hanging="851"/>
        <w:rPr>
          <w:rFonts w:ascii="Times New Roman" w:hAnsi="Times New Roman" w:cs="Times New Roman"/>
          <w:color w:val="000000" w:themeColor="text1"/>
          <w:sz w:val="24"/>
          <w:szCs w:val="24"/>
          <w:shd w:val="clear" w:color="auto" w:fill="FFFFFF"/>
        </w:rPr>
      </w:pPr>
      <w:proofErr w:type="spellStart"/>
      <w:r w:rsidRPr="00440A0E">
        <w:rPr>
          <w:rFonts w:ascii="Times New Roman" w:hAnsi="Times New Roman" w:cs="Times New Roman"/>
          <w:color w:val="000000" w:themeColor="text1"/>
          <w:sz w:val="24"/>
          <w:szCs w:val="24"/>
          <w:shd w:val="clear" w:color="auto" w:fill="FFFFFF"/>
        </w:rPr>
        <w:t>Baraldi</w:t>
      </w:r>
      <w:proofErr w:type="spellEnd"/>
      <w:r w:rsidRPr="00440A0E">
        <w:rPr>
          <w:rFonts w:ascii="Times New Roman" w:hAnsi="Times New Roman" w:cs="Times New Roman"/>
          <w:color w:val="000000" w:themeColor="text1"/>
          <w:sz w:val="24"/>
          <w:szCs w:val="24"/>
          <w:shd w:val="clear" w:color="auto" w:fill="FFFFFF"/>
        </w:rPr>
        <w:t>, S., &amp;</w:t>
      </w:r>
      <w:proofErr w:type="spellStart"/>
      <w:r w:rsidRPr="00440A0E">
        <w:rPr>
          <w:rFonts w:ascii="Times New Roman" w:hAnsi="Times New Roman" w:cs="Times New Roman"/>
          <w:color w:val="000000" w:themeColor="text1"/>
          <w:sz w:val="24"/>
          <w:szCs w:val="24"/>
          <w:shd w:val="clear" w:color="auto" w:fill="FFFFFF"/>
        </w:rPr>
        <w:t>Cifalinò</w:t>
      </w:r>
      <w:proofErr w:type="spellEnd"/>
      <w:r w:rsidRPr="00440A0E">
        <w:rPr>
          <w:rFonts w:ascii="Times New Roman" w:hAnsi="Times New Roman" w:cs="Times New Roman"/>
          <w:color w:val="000000" w:themeColor="text1"/>
          <w:sz w:val="24"/>
          <w:szCs w:val="24"/>
          <w:shd w:val="clear" w:color="auto" w:fill="FFFFFF"/>
        </w:rPr>
        <w:t>, A. (2015). Delivering training strategies: the balanced scorecard at work. </w:t>
      </w:r>
      <w:r w:rsidRPr="00440A0E">
        <w:rPr>
          <w:rFonts w:ascii="Times New Roman" w:hAnsi="Times New Roman" w:cs="Times New Roman"/>
          <w:i/>
          <w:iCs/>
          <w:color w:val="000000" w:themeColor="text1"/>
          <w:sz w:val="24"/>
          <w:szCs w:val="24"/>
          <w:shd w:val="clear" w:color="auto" w:fill="FFFFFF"/>
        </w:rPr>
        <w:t>International Journal of Training and Development</w:t>
      </w:r>
      <w:r w:rsidRPr="00440A0E">
        <w:rPr>
          <w:rFonts w:ascii="Times New Roman" w:hAnsi="Times New Roman" w:cs="Times New Roman"/>
          <w:color w:val="000000" w:themeColor="text1"/>
          <w:sz w:val="24"/>
          <w:szCs w:val="24"/>
          <w:shd w:val="clear" w:color="auto" w:fill="FFFFFF"/>
        </w:rPr>
        <w:t>, </w:t>
      </w:r>
      <w:r w:rsidRPr="00440A0E">
        <w:rPr>
          <w:rFonts w:ascii="Times New Roman" w:hAnsi="Times New Roman" w:cs="Times New Roman"/>
          <w:i/>
          <w:iCs/>
          <w:color w:val="000000" w:themeColor="text1"/>
          <w:sz w:val="24"/>
          <w:szCs w:val="24"/>
          <w:shd w:val="clear" w:color="auto" w:fill="FFFFFF"/>
        </w:rPr>
        <w:t>19</w:t>
      </w:r>
      <w:r w:rsidRPr="00440A0E">
        <w:rPr>
          <w:rFonts w:ascii="Times New Roman" w:hAnsi="Times New Roman" w:cs="Times New Roman"/>
          <w:color w:val="000000" w:themeColor="text1"/>
          <w:sz w:val="24"/>
          <w:szCs w:val="24"/>
          <w:shd w:val="clear" w:color="auto" w:fill="FFFFFF"/>
        </w:rPr>
        <w:t xml:space="preserve">(3), 179-198. </w:t>
      </w:r>
      <w:proofErr w:type="spellStart"/>
      <w:r w:rsidRPr="00440A0E">
        <w:rPr>
          <w:rFonts w:ascii="Times New Roman" w:hAnsi="Times New Roman" w:cs="Times New Roman"/>
          <w:color w:val="000000" w:themeColor="text1"/>
          <w:sz w:val="24"/>
          <w:szCs w:val="24"/>
          <w:shd w:val="clear" w:color="auto" w:fill="FFFFFF"/>
        </w:rPr>
        <w:t>doi</w:t>
      </w:r>
      <w:proofErr w:type="spellEnd"/>
      <w:r w:rsidRPr="00440A0E">
        <w:rPr>
          <w:rFonts w:ascii="Times New Roman" w:hAnsi="Times New Roman" w:cs="Times New Roman"/>
          <w:color w:val="000000" w:themeColor="text1"/>
          <w:sz w:val="24"/>
          <w:szCs w:val="24"/>
          <w:shd w:val="clear" w:color="auto" w:fill="FFFFFF"/>
        </w:rPr>
        <w:t>: 10.1111/ijtd.12055</w:t>
      </w:r>
    </w:p>
    <w:p w14:paraId="1324F082" w14:textId="77777777" w:rsidR="00440A0E" w:rsidRPr="00440A0E" w:rsidRDefault="00CC0D48" w:rsidP="00440A0E">
      <w:pPr>
        <w:spacing w:after="0" w:line="480" w:lineRule="auto"/>
        <w:ind w:left="851" w:hanging="851"/>
        <w:rPr>
          <w:rFonts w:ascii="Times New Roman" w:hAnsi="Times New Roman" w:cs="Times New Roman"/>
          <w:color w:val="000000" w:themeColor="text1"/>
          <w:sz w:val="24"/>
          <w:szCs w:val="24"/>
          <w:shd w:val="clear" w:color="auto" w:fill="FFFFFF"/>
        </w:rPr>
      </w:pPr>
      <w:proofErr w:type="spellStart"/>
      <w:r w:rsidRPr="00440A0E">
        <w:rPr>
          <w:rFonts w:ascii="Times New Roman" w:hAnsi="Times New Roman" w:cs="Times New Roman"/>
          <w:color w:val="000000" w:themeColor="text1"/>
          <w:sz w:val="24"/>
          <w:szCs w:val="24"/>
          <w:shd w:val="clear" w:color="auto" w:fill="FFFFFF"/>
        </w:rPr>
        <w:t>CensiTrac</w:t>
      </w:r>
      <w:proofErr w:type="spellEnd"/>
      <w:r w:rsidRPr="00440A0E">
        <w:rPr>
          <w:rFonts w:ascii="Times New Roman" w:hAnsi="Times New Roman" w:cs="Times New Roman"/>
          <w:color w:val="000000" w:themeColor="text1"/>
          <w:sz w:val="24"/>
          <w:szCs w:val="24"/>
          <w:shd w:val="clear" w:color="auto" w:fill="FFFFFF"/>
        </w:rPr>
        <w:t xml:space="preserve"> Operating Room: OR Efficiency | </w:t>
      </w:r>
      <w:proofErr w:type="spellStart"/>
      <w:r w:rsidRPr="00440A0E">
        <w:rPr>
          <w:rFonts w:ascii="Times New Roman" w:hAnsi="Times New Roman" w:cs="Times New Roman"/>
          <w:color w:val="000000" w:themeColor="text1"/>
          <w:sz w:val="24"/>
          <w:szCs w:val="24"/>
          <w:shd w:val="clear" w:color="auto" w:fill="FFFFFF"/>
        </w:rPr>
        <w:t>Censis</w:t>
      </w:r>
      <w:proofErr w:type="spellEnd"/>
      <w:r w:rsidRPr="00440A0E">
        <w:rPr>
          <w:rFonts w:ascii="Times New Roman" w:hAnsi="Times New Roman" w:cs="Times New Roman"/>
          <w:color w:val="000000" w:themeColor="text1"/>
          <w:sz w:val="24"/>
          <w:szCs w:val="24"/>
          <w:shd w:val="clear" w:color="auto" w:fill="FFFFFF"/>
        </w:rPr>
        <w:t xml:space="preserve"> Technologies. (2020). Retrieved 29 June 2020, from </w:t>
      </w:r>
      <w:hyperlink r:id="rId6" w:history="1">
        <w:r w:rsidRPr="00440A0E">
          <w:rPr>
            <w:rStyle w:val="Hyperlink"/>
            <w:rFonts w:ascii="Times New Roman" w:hAnsi="Times New Roman" w:cs="Times New Roman"/>
            <w:color w:val="000000" w:themeColor="text1"/>
            <w:sz w:val="24"/>
            <w:szCs w:val="24"/>
            <w:u w:val="none"/>
            <w:shd w:val="clear" w:color="auto" w:fill="FFFFFF"/>
          </w:rPr>
          <w:t>https://www.censis.com/censitrac-operating-room/</w:t>
        </w:r>
      </w:hyperlink>
    </w:p>
    <w:p w14:paraId="0B2B6633" w14:textId="566D431E" w:rsidR="007D5C13" w:rsidRDefault="007D5C13" w:rsidP="00440A0E">
      <w:pPr>
        <w:spacing w:after="0" w:line="480" w:lineRule="auto"/>
        <w:ind w:firstLine="851"/>
        <w:rPr>
          <w:rFonts w:ascii="Times New Roman" w:hAnsi="Times New Roman" w:cs="Times New Roman"/>
          <w:color w:val="000000" w:themeColor="text1"/>
          <w:sz w:val="24"/>
          <w:szCs w:val="24"/>
        </w:rPr>
      </w:pPr>
    </w:p>
    <w:p w14:paraId="52BC4D41" w14:textId="77777777" w:rsidR="00FE00C3" w:rsidRPr="00FE00C3" w:rsidRDefault="00FE00C3" w:rsidP="00FE00C3">
      <w:pPr>
        <w:shd w:val="clear" w:color="auto" w:fill="F7F7F7"/>
        <w:spacing w:after="120" w:line="240" w:lineRule="auto"/>
        <w:outlineLvl w:val="2"/>
        <w:rPr>
          <w:rFonts w:ascii="Trebuchet MS" w:eastAsia="Times New Roman" w:hAnsi="Trebuchet MS" w:cs="Times New Roman"/>
          <w:color w:val="333333"/>
          <w:sz w:val="24"/>
          <w:szCs w:val="24"/>
        </w:rPr>
      </w:pPr>
      <w:r w:rsidRPr="00FE00C3">
        <w:rPr>
          <w:rFonts w:ascii="Trebuchet MS" w:eastAsia="Times New Roman" w:hAnsi="Trebuchet MS" w:cs="Times New Roman"/>
          <w:color w:val="333333"/>
          <w:sz w:val="24"/>
          <w:szCs w:val="24"/>
        </w:rPr>
        <w:t>Final Submission</w:t>
      </w:r>
    </w:p>
    <w:p w14:paraId="1CEC90C1" w14:textId="77777777" w:rsidR="00FE00C3" w:rsidRPr="00FE00C3" w:rsidRDefault="00FE00C3" w:rsidP="00FE00C3">
      <w:pPr>
        <w:shd w:val="clear" w:color="auto" w:fill="F7F7F7"/>
        <w:spacing w:after="0" w:line="240" w:lineRule="auto"/>
        <w:rPr>
          <w:rFonts w:ascii="Trebuchet MS" w:eastAsia="Times New Roman" w:hAnsi="Trebuchet MS" w:cs="Times New Roman"/>
          <w:color w:val="757575"/>
          <w:sz w:val="18"/>
          <w:szCs w:val="18"/>
        </w:rPr>
      </w:pPr>
      <w:r w:rsidRPr="00FE00C3">
        <w:rPr>
          <w:rFonts w:ascii="Trebuchet MS" w:eastAsia="Times New Roman" w:hAnsi="Trebuchet MS" w:cs="Times New Roman"/>
          <w:color w:val="757575"/>
          <w:sz w:val="18"/>
          <w:szCs w:val="18"/>
        </w:rPr>
        <w:t>Jul 01, 2020 22:58</w:t>
      </w:r>
    </w:p>
    <w:p w14:paraId="3A7A034C" w14:textId="77777777" w:rsidR="00FE00C3" w:rsidRPr="00FE00C3" w:rsidRDefault="00FE00C3" w:rsidP="00FE00C3">
      <w:pPr>
        <w:shd w:val="clear" w:color="auto" w:fill="F7F7F7"/>
        <w:spacing w:after="0" w:line="240" w:lineRule="auto"/>
        <w:rPr>
          <w:rFonts w:ascii="Trebuchet MS" w:eastAsia="Times New Roman" w:hAnsi="Trebuchet MS" w:cs="Times New Roman"/>
          <w:color w:val="757575"/>
          <w:sz w:val="18"/>
          <w:szCs w:val="18"/>
        </w:rPr>
      </w:pPr>
      <w:r w:rsidRPr="00FE00C3">
        <w:rPr>
          <w:rFonts w:ascii="Trebuchet MS" w:eastAsia="Times New Roman" w:hAnsi="Trebuchet MS" w:cs="Times New Roman"/>
          <w:b/>
          <w:bCs/>
          <w:color w:val="757575"/>
          <w:sz w:val="18"/>
          <w:szCs w:val="18"/>
        </w:rPr>
        <w:t>Files Submitted: 2</w:t>
      </w:r>
    </w:p>
    <w:p w14:paraId="75DD4383" w14:textId="77777777" w:rsidR="00FE00C3" w:rsidRPr="00FE00C3" w:rsidRDefault="00FE00C3" w:rsidP="00FE00C3">
      <w:pPr>
        <w:shd w:val="clear" w:color="auto" w:fill="F7F7F7"/>
        <w:spacing w:after="0" w:line="240" w:lineRule="auto"/>
        <w:rPr>
          <w:rFonts w:ascii="Trebuchet MS" w:eastAsia="Times New Roman" w:hAnsi="Trebuchet MS" w:cs="Times New Roman"/>
          <w:color w:val="121212"/>
          <w:sz w:val="18"/>
          <w:szCs w:val="18"/>
        </w:rPr>
      </w:pPr>
      <w:r w:rsidRPr="00FE00C3">
        <w:rPr>
          <w:rFonts w:ascii="Trebuchet MS" w:eastAsia="Times New Roman" w:hAnsi="Trebuchet MS" w:cs="Times New Roman"/>
          <w:b/>
          <w:bCs/>
          <w:color w:val="121212"/>
          <w:sz w:val="18"/>
          <w:szCs w:val="18"/>
        </w:rPr>
        <w:t>Points: </w:t>
      </w:r>
      <w:r w:rsidRPr="00FE00C3">
        <w:rPr>
          <w:rFonts w:ascii="Trebuchet MS" w:eastAsia="Times New Roman" w:hAnsi="Trebuchet MS" w:cs="Times New Roman"/>
          <w:b/>
          <w:bCs/>
          <w:color w:val="121212"/>
          <w:sz w:val="20"/>
          <w:szCs w:val="20"/>
        </w:rPr>
        <w:t>158.4/180.0</w:t>
      </w:r>
    </w:p>
    <w:p w14:paraId="4473EEAD" w14:textId="22E3EC06" w:rsidR="00FE00C3" w:rsidRPr="00FE00C3" w:rsidRDefault="00FE00C3" w:rsidP="00FE00C3">
      <w:pPr>
        <w:shd w:val="clear" w:color="auto" w:fill="F7F7F7"/>
        <w:spacing w:after="0" w:line="240" w:lineRule="auto"/>
        <w:rPr>
          <w:rFonts w:ascii="Trebuchet MS" w:eastAsia="Times New Roman" w:hAnsi="Trebuchet MS" w:cs="Times New Roman"/>
          <w:color w:val="121212"/>
          <w:sz w:val="18"/>
          <w:szCs w:val="18"/>
        </w:rPr>
      </w:pPr>
      <w:r w:rsidRPr="00FE00C3">
        <w:rPr>
          <w:rFonts w:ascii="Trebuchet MS" w:eastAsia="Times New Roman" w:hAnsi="Trebuchet MS" w:cs="Times New Roman"/>
          <w:b/>
          <w:bCs/>
          <w:color w:val="121212"/>
          <w:sz w:val="18"/>
          <w:szCs w:val="18"/>
        </w:rPr>
        <w:t>Instructors Comments:</w:t>
      </w:r>
      <w:r>
        <w:rPr>
          <w:rFonts w:ascii="Trebuchet MS" w:eastAsia="Times New Roman" w:hAnsi="Trebuchet MS" w:cs="Times New Roman"/>
          <w:b/>
          <w:bCs/>
          <w:color w:val="121212"/>
          <w:sz w:val="18"/>
          <w:szCs w:val="18"/>
        </w:rPr>
        <w:t xml:space="preserve"> </w:t>
      </w:r>
      <w:r w:rsidRPr="00FE00C3">
        <w:rPr>
          <w:rFonts w:ascii="Trebuchet MS" w:eastAsia="Times New Roman" w:hAnsi="Trebuchet MS" w:cs="Times New Roman"/>
          <w:color w:val="121212"/>
          <w:sz w:val="18"/>
          <w:szCs w:val="18"/>
        </w:rPr>
        <w:t>Section headers don't match correctly Introduction is missing wit upcoming sections Areas of strength: - 2 High quality references backed up your content. - Word count of 1000 is met. - You didn’t have any chronic errors in grammar/mechanics. - You clearly described the goals of the training as to what was needed. - I’m glad you explained the issue that needed to change after training. - The training resources was realistic and connected the training goals. - You also talked about what mechanisms are needed for support with examples. Your paper was to be organized based on the instructions in the Instructor Add-On resources document. Section 1- Introduction (</w:t>
      </w:r>
      <w:r w:rsidRPr="00FE00C3">
        <w:rPr>
          <w:rFonts w:ascii="Trebuchet MS" w:eastAsia="Times New Roman" w:hAnsi="Trebuchet MS" w:cs="Times New Roman"/>
          <w:color w:val="121212"/>
          <w:sz w:val="18"/>
          <w:szCs w:val="18"/>
        </w:rPr>
        <w:sym w:font="Symbol" w:char="F0DF"/>
      </w:r>
      <w:r w:rsidRPr="00FE00C3">
        <w:rPr>
          <w:rFonts w:ascii="Trebuchet MS" w:eastAsia="Times New Roman" w:hAnsi="Trebuchet MS" w:cs="Times New Roman"/>
          <w:color w:val="121212"/>
          <w:sz w:val="18"/>
          <w:szCs w:val="18"/>
        </w:rPr>
        <w:t xml:space="preserve"> Use this header): what the memo is going to be about; it mentions the upcoming sections. Section 2- Goals for the Training (</w:t>
      </w:r>
      <w:r w:rsidRPr="00FE00C3">
        <w:rPr>
          <w:rFonts w:ascii="Trebuchet MS" w:eastAsia="Times New Roman" w:hAnsi="Trebuchet MS" w:cs="Times New Roman"/>
          <w:color w:val="121212"/>
          <w:sz w:val="18"/>
          <w:szCs w:val="18"/>
        </w:rPr>
        <w:sym w:font="Symbol" w:char="F0DF"/>
      </w:r>
      <w:r w:rsidRPr="00FE00C3">
        <w:rPr>
          <w:rFonts w:ascii="Trebuchet MS" w:eastAsia="Times New Roman" w:hAnsi="Trebuchet MS" w:cs="Times New Roman"/>
          <w:color w:val="121212"/>
          <w:sz w:val="18"/>
          <w:szCs w:val="18"/>
        </w:rPr>
        <w:t xml:space="preserve"> Use this header): hat goal is the organization trying to accomplish? Section 3- Processes and Procedures Implemented After Training (</w:t>
      </w:r>
      <w:r w:rsidRPr="00FE00C3">
        <w:rPr>
          <w:rFonts w:ascii="Trebuchet MS" w:eastAsia="Times New Roman" w:hAnsi="Trebuchet MS" w:cs="Times New Roman"/>
          <w:color w:val="121212"/>
          <w:sz w:val="18"/>
          <w:szCs w:val="18"/>
        </w:rPr>
        <w:sym w:font="Symbol" w:char="F0DF"/>
      </w:r>
      <w:r w:rsidRPr="00FE00C3">
        <w:rPr>
          <w:rFonts w:ascii="Trebuchet MS" w:eastAsia="Times New Roman" w:hAnsi="Trebuchet MS" w:cs="Times New Roman"/>
          <w:color w:val="121212"/>
          <w:sz w:val="18"/>
          <w:szCs w:val="18"/>
        </w:rPr>
        <w:t xml:space="preserve"> Use this header): What processes or procedures will change after the training? Section 4- Strategies in the Training to Meet Goals and Drive Successful Business Results (</w:t>
      </w:r>
      <w:r w:rsidRPr="00FE00C3">
        <w:rPr>
          <w:rFonts w:ascii="Trebuchet MS" w:eastAsia="Times New Roman" w:hAnsi="Trebuchet MS" w:cs="Times New Roman"/>
          <w:color w:val="121212"/>
          <w:sz w:val="18"/>
          <w:szCs w:val="18"/>
        </w:rPr>
        <w:sym w:font="Symbol" w:char="F0DF"/>
      </w:r>
      <w:r w:rsidRPr="00FE00C3">
        <w:rPr>
          <w:rFonts w:ascii="Trebuchet MS" w:eastAsia="Times New Roman" w:hAnsi="Trebuchet MS" w:cs="Times New Roman"/>
          <w:color w:val="121212"/>
          <w:sz w:val="18"/>
          <w:szCs w:val="18"/>
        </w:rPr>
        <w:t xml:space="preserve"> Use this header): Describe the strategies or actions involved in the training exercise to meet established goals. What is the expected performance or applications after the training? How will the strategies drive successful business results and improve employee performance? Section 5- Supporting Employee in Training (</w:t>
      </w:r>
      <w:r w:rsidRPr="00FE00C3">
        <w:rPr>
          <w:rFonts w:ascii="Trebuchet MS" w:eastAsia="Times New Roman" w:hAnsi="Trebuchet MS" w:cs="Times New Roman"/>
          <w:color w:val="121212"/>
          <w:sz w:val="18"/>
          <w:szCs w:val="18"/>
        </w:rPr>
        <w:sym w:font="Symbol" w:char="F0DF"/>
      </w:r>
      <w:r w:rsidRPr="00FE00C3">
        <w:rPr>
          <w:rFonts w:ascii="Trebuchet MS" w:eastAsia="Times New Roman" w:hAnsi="Trebuchet MS" w:cs="Times New Roman"/>
          <w:color w:val="121212"/>
          <w:sz w:val="18"/>
          <w:szCs w:val="18"/>
        </w:rPr>
        <w:t xml:space="preserve"> Use this header): How will the organization provide support to the employees receiving training? To new employees? Does this support consider strengths and weaknesses within the organization? Section 6- Visual for Training Exercise (</w:t>
      </w:r>
      <w:r w:rsidRPr="00FE00C3">
        <w:rPr>
          <w:rFonts w:ascii="Trebuchet MS" w:eastAsia="Times New Roman" w:hAnsi="Trebuchet MS" w:cs="Times New Roman"/>
          <w:color w:val="121212"/>
          <w:sz w:val="18"/>
          <w:szCs w:val="18"/>
        </w:rPr>
        <w:sym w:font="Symbol" w:char="F0DF"/>
      </w:r>
      <w:r w:rsidRPr="00FE00C3">
        <w:rPr>
          <w:rFonts w:ascii="Trebuchet MS" w:eastAsia="Times New Roman" w:hAnsi="Trebuchet MS" w:cs="Times New Roman"/>
          <w:color w:val="121212"/>
          <w:sz w:val="18"/>
          <w:szCs w:val="18"/>
        </w:rPr>
        <w:t xml:space="preserve"> Use this header): The training includes a detailed visual representation that supports the training exercise for the organization. The visual is well developed and clearly prepares employees for the training. Section 7- References (</w:t>
      </w:r>
      <w:r w:rsidRPr="00FE00C3">
        <w:rPr>
          <w:rFonts w:ascii="Trebuchet MS" w:eastAsia="Times New Roman" w:hAnsi="Trebuchet MS" w:cs="Times New Roman"/>
          <w:color w:val="121212"/>
          <w:sz w:val="18"/>
          <w:szCs w:val="18"/>
        </w:rPr>
        <w:sym w:font="Symbol" w:char="F0DF"/>
      </w:r>
      <w:r w:rsidRPr="00FE00C3">
        <w:rPr>
          <w:rFonts w:ascii="Trebuchet MS" w:eastAsia="Times New Roman" w:hAnsi="Trebuchet MS" w:cs="Times New Roman"/>
          <w:color w:val="121212"/>
          <w:sz w:val="18"/>
          <w:szCs w:val="18"/>
        </w:rPr>
        <w:t xml:space="preserve"> Use this header): has at least 2 peer-reviewed/scholarly references from the databases within the library. The references are also integrated within the paper. The 7 required sections are organized separately in sequence as listed in the Content section. The memo is at least 1000 words in length (excluding references and headers) size 12 Times New Roman </w:t>
      </w:r>
      <w:proofErr w:type="gramStart"/>
      <w:r w:rsidRPr="00FE00C3">
        <w:rPr>
          <w:rFonts w:ascii="Trebuchet MS" w:eastAsia="Times New Roman" w:hAnsi="Trebuchet MS" w:cs="Times New Roman"/>
          <w:color w:val="121212"/>
          <w:sz w:val="18"/>
          <w:szCs w:val="18"/>
        </w:rPr>
        <w:t>font</w:t>
      </w:r>
      <w:proofErr w:type="gramEnd"/>
      <w:r w:rsidRPr="00FE00C3">
        <w:rPr>
          <w:rFonts w:ascii="Trebuchet MS" w:eastAsia="Times New Roman" w:hAnsi="Trebuchet MS" w:cs="Times New Roman"/>
          <w:color w:val="121212"/>
          <w:sz w:val="18"/>
          <w:szCs w:val="18"/>
        </w:rPr>
        <w:t xml:space="preserve"> with double spacing text. Each section is labelled with the header prescribed above. Formatting or layout and graphics are pleasing to the eye (font, colors, spacing). Rules of grammar, word usage, punctuation, capitalization, and spelling are followed. Sentences are complete, clear, varied, and concise with proper syntax. Used size 12 Times New Roman font for main body text </w:t>
      </w:r>
      <w:proofErr w:type="spellStart"/>
      <w:r w:rsidRPr="00FE00C3">
        <w:rPr>
          <w:rFonts w:ascii="Trebuchet MS" w:eastAsia="Times New Roman" w:hAnsi="Trebuchet MS" w:cs="Times New Roman"/>
          <w:color w:val="121212"/>
          <w:sz w:val="18"/>
          <w:szCs w:val="18"/>
        </w:rPr>
        <w:t>andc</w:t>
      </w:r>
      <w:proofErr w:type="spellEnd"/>
      <w:r w:rsidRPr="00FE00C3">
        <w:rPr>
          <w:rFonts w:ascii="Trebuchet MS" w:eastAsia="Times New Roman" w:hAnsi="Trebuchet MS" w:cs="Times New Roman"/>
          <w:color w:val="121212"/>
          <w:sz w:val="18"/>
          <w:szCs w:val="18"/>
        </w:rPr>
        <w:t xml:space="preserve"> References. Used double spacing between sentences and in References section.</w:t>
      </w:r>
    </w:p>
    <w:p w14:paraId="2E9846E1" w14:textId="77777777" w:rsidR="00FE00C3" w:rsidRPr="00FE00C3" w:rsidRDefault="00FE00C3" w:rsidP="00FE00C3">
      <w:pPr>
        <w:spacing w:after="0" w:line="240" w:lineRule="auto"/>
        <w:rPr>
          <w:rFonts w:ascii="Times New Roman" w:eastAsia="Times New Roman" w:hAnsi="Times New Roman" w:cs="Times New Roman"/>
          <w:sz w:val="24"/>
          <w:szCs w:val="24"/>
        </w:rPr>
      </w:pPr>
    </w:p>
    <w:p w14:paraId="38B4C05F" w14:textId="77777777" w:rsidR="00FE00C3" w:rsidRPr="00440A0E" w:rsidRDefault="00FE00C3" w:rsidP="00440A0E">
      <w:pPr>
        <w:spacing w:after="0" w:line="480" w:lineRule="auto"/>
        <w:ind w:firstLine="851"/>
        <w:rPr>
          <w:rFonts w:ascii="Times New Roman" w:hAnsi="Times New Roman" w:cs="Times New Roman"/>
          <w:color w:val="000000" w:themeColor="text1"/>
          <w:sz w:val="24"/>
          <w:szCs w:val="24"/>
        </w:rPr>
      </w:pPr>
    </w:p>
    <w:sectPr w:rsidR="00FE00C3" w:rsidRPr="00440A0E" w:rsidSect="00440A0E">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205099" w14:textId="77777777" w:rsidR="00493166" w:rsidRDefault="00493166">
      <w:pPr>
        <w:spacing w:after="0" w:line="240" w:lineRule="auto"/>
      </w:pPr>
      <w:r>
        <w:separator/>
      </w:r>
    </w:p>
  </w:endnote>
  <w:endnote w:type="continuationSeparator" w:id="0">
    <w:p w14:paraId="07286174" w14:textId="77777777" w:rsidR="00493166" w:rsidRDefault="00493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B73613" w14:textId="77777777" w:rsidR="00493166" w:rsidRDefault="00493166">
      <w:pPr>
        <w:spacing w:after="0" w:line="240" w:lineRule="auto"/>
      </w:pPr>
      <w:r>
        <w:separator/>
      </w:r>
    </w:p>
  </w:footnote>
  <w:footnote w:type="continuationSeparator" w:id="0">
    <w:p w14:paraId="411479CA" w14:textId="77777777" w:rsidR="00493166" w:rsidRDefault="00493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1E521C" w14:textId="77777777" w:rsidR="00440A0E" w:rsidRPr="00440A0E" w:rsidRDefault="00CC0D48" w:rsidP="00440A0E">
    <w:pPr>
      <w:pStyle w:val="Header"/>
      <w:rPr>
        <w:rFonts w:ascii="Times New Roman" w:hAnsi="Times New Roman" w:cs="Times New Roman"/>
        <w:sz w:val="24"/>
        <w:szCs w:val="24"/>
      </w:rPr>
    </w:pPr>
    <w:r w:rsidRPr="00440A0E">
      <w:rPr>
        <w:rFonts w:ascii="Times New Roman" w:hAnsi="Times New Roman" w:cs="Times New Roman"/>
        <w:sz w:val="24"/>
        <w:szCs w:val="24"/>
      </w:rPr>
      <w:t>TRAINING AND DEVELOPMENT</w:t>
    </w:r>
    <w:sdt>
      <w:sdtPr>
        <w:rPr>
          <w:rFonts w:ascii="Times New Roman" w:hAnsi="Times New Roman" w:cs="Times New Roman"/>
          <w:sz w:val="24"/>
          <w:szCs w:val="24"/>
        </w:rPr>
        <w:id w:val="-1459023557"/>
        <w:docPartObj>
          <w:docPartGallery w:val="Page Numbers (Top of Page)"/>
          <w:docPartUnique/>
        </w:docPartObj>
      </w:sdtPr>
      <w:sdtEndPr>
        <w:rPr>
          <w:noProof/>
        </w:rPr>
      </w:sdtEndPr>
      <w:sdtContent>
        <w:r w:rsidR="0092717F">
          <w:rPr>
            <w:rFonts w:ascii="Times New Roman" w:hAnsi="Times New Roman" w:cs="Times New Roman"/>
            <w:sz w:val="24"/>
            <w:szCs w:val="24"/>
          </w:rPr>
          <w:t xml:space="preserve">                                                                                      </w:t>
        </w:r>
        <w:r w:rsidR="00603128" w:rsidRPr="00440A0E">
          <w:rPr>
            <w:rFonts w:ascii="Times New Roman" w:hAnsi="Times New Roman" w:cs="Times New Roman"/>
            <w:sz w:val="24"/>
            <w:szCs w:val="24"/>
          </w:rPr>
          <w:fldChar w:fldCharType="begin"/>
        </w:r>
        <w:r w:rsidRPr="00440A0E">
          <w:rPr>
            <w:rFonts w:ascii="Times New Roman" w:hAnsi="Times New Roman" w:cs="Times New Roman"/>
            <w:sz w:val="24"/>
            <w:szCs w:val="24"/>
          </w:rPr>
          <w:instrText xml:space="preserve"> PAGE   \* MERGEFORMAT </w:instrText>
        </w:r>
        <w:r w:rsidR="00603128" w:rsidRPr="00440A0E">
          <w:rPr>
            <w:rFonts w:ascii="Times New Roman" w:hAnsi="Times New Roman" w:cs="Times New Roman"/>
            <w:sz w:val="24"/>
            <w:szCs w:val="24"/>
          </w:rPr>
          <w:fldChar w:fldCharType="separate"/>
        </w:r>
        <w:r w:rsidR="008307A9">
          <w:rPr>
            <w:rFonts w:ascii="Times New Roman" w:hAnsi="Times New Roman" w:cs="Times New Roman"/>
            <w:noProof/>
            <w:sz w:val="24"/>
            <w:szCs w:val="24"/>
          </w:rPr>
          <w:t>6</w:t>
        </w:r>
        <w:r w:rsidR="00603128" w:rsidRPr="00440A0E">
          <w:rPr>
            <w:rFonts w:ascii="Times New Roman" w:hAnsi="Times New Roman" w:cs="Times New Roman"/>
            <w:noProof/>
            <w:sz w:val="24"/>
            <w:szCs w:val="24"/>
          </w:rPr>
          <w:fldChar w:fldCharType="end"/>
        </w:r>
      </w:sdtContent>
    </w:sdt>
  </w:p>
  <w:p w14:paraId="5340C347" w14:textId="77777777" w:rsidR="00440A0E" w:rsidRDefault="00440A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366391" w14:textId="77777777" w:rsidR="00440A0E" w:rsidRPr="00440A0E" w:rsidRDefault="00CC0D48" w:rsidP="00440A0E">
    <w:pPr>
      <w:pStyle w:val="Header"/>
      <w:rPr>
        <w:rFonts w:ascii="Times New Roman" w:hAnsi="Times New Roman" w:cs="Times New Roman"/>
        <w:sz w:val="24"/>
        <w:szCs w:val="24"/>
      </w:rPr>
    </w:pPr>
    <w:r w:rsidRPr="00440A0E">
      <w:rPr>
        <w:rFonts w:ascii="Times New Roman" w:hAnsi="Times New Roman" w:cs="Times New Roman"/>
        <w:sz w:val="24"/>
        <w:szCs w:val="24"/>
      </w:rPr>
      <w:t>Running head: TRAINING AND DEVELOPMENT</w:t>
    </w:r>
    <w:sdt>
      <w:sdtPr>
        <w:rPr>
          <w:rFonts w:ascii="Times New Roman" w:hAnsi="Times New Roman" w:cs="Times New Roman"/>
          <w:sz w:val="24"/>
          <w:szCs w:val="24"/>
        </w:rPr>
        <w:id w:val="-1629931276"/>
        <w:docPartObj>
          <w:docPartGallery w:val="Page Numbers (Top of Page)"/>
          <w:docPartUnique/>
        </w:docPartObj>
      </w:sdtPr>
      <w:sdtEndPr>
        <w:rPr>
          <w:noProof/>
        </w:rPr>
      </w:sdtEndPr>
      <w:sdtContent>
        <w:r w:rsidR="0092717F">
          <w:rPr>
            <w:rFonts w:ascii="Times New Roman" w:hAnsi="Times New Roman" w:cs="Times New Roman"/>
            <w:sz w:val="24"/>
            <w:szCs w:val="24"/>
          </w:rPr>
          <w:t xml:space="preserve">                                                                </w:t>
        </w:r>
        <w:r w:rsidR="00603128" w:rsidRPr="00440A0E">
          <w:rPr>
            <w:rFonts w:ascii="Times New Roman" w:hAnsi="Times New Roman" w:cs="Times New Roman"/>
            <w:sz w:val="24"/>
            <w:szCs w:val="24"/>
          </w:rPr>
          <w:fldChar w:fldCharType="begin"/>
        </w:r>
        <w:r w:rsidRPr="00440A0E">
          <w:rPr>
            <w:rFonts w:ascii="Times New Roman" w:hAnsi="Times New Roman" w:cs="Times New Roman"/>
            <w:sz w:val="24"/>
            <w:szCs w:val="24"/>
          </w:rPr>
          <w:instrText xml:space="preserve"> PAGE   \* MERGEFORMAT </w:instrText>
        </w:r>
        <w:r w:rsidR="00603128" w:rsidRPr="00440A0E">
          <w:rPr>
            <w:rFonts w:ascii="Times New Roman" w:hAnsi="Times New Roman" w:cs="Times New Roman"/>
            <w:sz w:val="24"/>
            <w:szCs w:val="24"/>
          </w:rPr>
          <w:fldChar w:fldCharType="separate"/>
        </w:r>
        <w:r w:rsidR="008307A9">
          <w:rPr>
            <w:rFonts w:ascii="Times New Roman" w:hAnsi="Times New Roman" w:cs="Times New Roman"/>
            <w:noProof/>
            <w:sz w:val="24"/>
            <w:szCs w:val="24"/>
          </w:rPr>
          <w:t>1</w:t>
        </w:r>
        <w:r w:rsidR="00603128" w:rsidRPr="00440A0E">
          <w:rPr>
            <w:rFonts w:ascii="Times New Roman" w:hAnsi="Times New Roman" w:cs="Times New Roman"/>
            <w:noProof/>
            <w:sz w:val="24"/>
            <w:szCs w:val="24"/>
          </w:rPr>
          <w:fldChar w:fldCharType="end"/>
        </w:r>
      </w:sdtContent>
    </w:sdt>
  </w:p>
  <w:p w14:paraId="6D966F0A" w14:textId="77777777" w:rsidR="00440A0E" w:rsidRDefault="00440A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ewMDM1NDY0NLA0sDBU0lEKTi0uzszPAykwqgUAu4VCjSwAAAA="/>
  </w:docVars>
  <w:rsids>
    <w:rsidRoot w:val="00386F0D"/>
    <w:rsid w:val="00120779"/>
    <w:rsid w:val="00201C6E"/>
    <w:rsid w:val="002A14FD"/>
    <w:rsid w:val="00386F0D"/>
    <w:rsid w:val="0041548F"/>
    <w:rsid w:val="00440A0E"/>
    <w:rsid w:val="00456C37"/>
    <w:rsid w:val="00493166"/>
    <w:rsid w:val="004D47B4"/>
    <w:rsid w:val="00514A1D"/>
    <w:rsid w:val="005B0F23"/>
    <w:rsid w:val="005E65E5"/>
    <w:rsid w:val="00603128"/>
    <w:rsid w:val="006604C9"/>
    <w:rsid w:val="00671ACD"/>
    <w:rsid w:val="00764453"/>
    <w:rsid w:val="007D5C13"/>
    <w:rsid w:val="008307A9"/>
    <w:rsid w:val="0089163A"/>
    <w:rsid w:val="008B37FC"/>
    <w:rsid w:val="00913BEA"/>
    <w:rsid w:val="0091564C"/>
    <w:rsid w:val="0092717F"/>
    <w:rsid w:val="00A85040"/>
    <w:rsid w:val="00AF0BE5"/>
    <w:rsid w:val="00BC402E"/>
    <w:rsid w:val="00C71875"/>
    <w:rsid w:val="00CC0D48"/>
    <w:rsid w:val="00CD072F"/>
    <w:rsid w:val="00D87CDB"/>
    <w:rsid w:val="00ED692C"/>
    <w:rsid w:val="00F75D75"/>
    <w:rsid w:val="00FE00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B7507"/>
  <w15:docId w15:val="{54E698B4-4E1E-AB4E-BC69-FEB32C078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64C"/>
  </w:style>
  <w:style w:type="paragraph" w:styleId="Heading3">
    <w:name w:val="heading 3"/>
    <w:basedOn w:val="Normal"/>
    <w:link w:val="Heading3Char"/>
    <w:uiPriority w:val="9"/>
    <w:qFormat/>
    <w:rsid w:val="00FE00C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D5C13"/>
    <w:rPr>
      <w:color w:val="0563C1" w:themeColor="hyperlink"/>
      <w:u w:val="single"/>
    </w:rPr>
  </w:style>
  <w:style w:type="character" w:customStyle="1" w:styleId="UnresolvedMention1">
    <w:name w:val="Unresolved Mention1"/>
    <w:basedOn w:val="DefaultParagraphFont"/>
    <w:uiPriority w:val="99"/>
    <w:semiHidden/>
    <w:unhideWhenUsed/>
    <w:rsid w:val="007D5C13"/>
    <w:rPr>
      <w:color w:val="605E5C"/>
      <w:shd w:val="clear" w:color="auto" w:fill="E1DFDD"/>
    </w:rPr>
  </w:style>
  <w:style w:type="paragraph" w:styleId="Header">
    <w:name w:val="header"/>
    <w:basedOn w:val="Normal"/>
    <w:link w:val="HeaderChar"/>
    <w:uiPriority w:val="99"/>
    <w:unhideWhenUsed/>
    <w:rsid w:val="00440A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0A0E"/>
  </w:style>
  <w:style w:type="paragraph" w:styleId="Footer">
    <w:name w:val="footer"/>
    <w:basedOn w:val="Normal"/>
    <w:link w:val="FooterChar"/>
    <w:uiPriority w:val="99"/>
    <w:unhideWhenUsed/>
    <w:rsid w:val="00440A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0A0E"/>
  </w:style>
  <w:style w:type="character" w:customStyle="1" w:styleId="Heading3Char">
    <w:name w:val="Heading 3 Char"/>
    <w:basedOn w:val="DefaultParagraphFont"/>
    <w:link w:val="Heading3"/>
    <w:uiPriority w:val="9"/>
    <w:rsid w:val="00FE00C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E00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t10">
    <w:name w:val="mt10"/>
    <w:basedOn w:val="Normal"/>
    <w:rsid w:val="00FE00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rmlabel">
    <w:name w:val="formlabel"/>
    <w:basedOn w:val="DefaultParagraphFont"/>
    <w:rsid w:val="00FE00C3"/>
  </w:style>
  <w:style w:type="character" w:customStyle="1" w:styleId="apple-converted-space">
    <w:name w:val="apple-converted-space"/>
    <w:basedOn w:val="DefaultParagraphFont"/>
    <w:rsid w:val="00FE00C3"/>
  </w:style>
  <w:style w:type="character" w:styleId="Strong">
    <w:name w:val="Strong"/>
    <w:basedOn w:val="DefaultParagraphFont"/>
    <w:uiPriority w:val="22"/>
    <w:qFormat/>
    <w:rsid w:val="00FE00C3"/>
    <w:rPr>
      <w:b/>
      <w:bCs/>
    </w:rPr>
  </w:style>
  <w:style w:type="character" w:customStyle="1" w:styleId="floatleft">
    <w:name w:val="floatleft"/>
    <w:basedOn w:val="DefaultParagraphFont"/>
    <w:rsid w:val="00FE00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5250233">
      <w:bodyDiv w:val="1"/>
      <w:marLeft w:val="0"/>
      <w:marRight w:val="0"/>
      <w:marTop w:val="0"/>
      <w:marBottom w:val="0"/>
      <w:divBdr>
        <w:top w:val="none" w:sz="0" w:space="0" w:color="auto"/>
        <w:left w:val="none" w:sz="0" w:space="0" w:color="auto"/>
        <w:bottom w:val="none" w:sz="0" w:space="0" w:color="auto"/>
        <w:right w:val="none" w:sz="0" w:space="0" w:color="auto"/>
      </w:divBdr>
      <w:divsChild>
        <w:div w:id="737438759">
          <w:marLeft w:val="0"/>
          <w:marRight w:val="0"/>
          <w:marTop w:val="0"/>
          <w:marBottom w:val="0"/>
          <w:divBdr>
            <w:top w:val="none" w:sz="0" w:space="0" w:color="auto"/>
            <w:left w:val="none" w:sz="0" w:space="0" w:color="auto"/>
            <w:bottom w:val="none" w:sz="0" w:space="0" w:color="auto"/>
            <w:right w:val="none" w:sz="0" w:space="0" w:color="auto"/>
          </w:divBdr>
        </w:div>
        <w:div w:id="1171532146">
          <w:marLeft w:val="2400"/>
          <w:marRight w:val="0"/>
          <w:marTop w:val="0"/>
          <w:marBottom w:val="0"/>
          <w:divBdr>
            <w:top w:val="none" w:sz="0" w:space="0" w:color="auto"/>
            <w:left w:val="single" w:sz="6" w:space="15" w:color="CCCCCC"/>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ensis.com/censitrac-operating-ro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1692</Words>
  <Characters>9645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Viridiana Alcala Vargas</cp:lastModifiedBy>
  <cp:revision>6</cp:revision>
  <dcterms:created xsi:type="dcterms:W3CDTF">2020-07-02T05:38:00Z</dcterms:created>
  <dcterms:modified xsi:type="dcterms:W3CDTF">2020-07-19T22:36:00Z</dcterms:modified>
</cp:coreProperties>
</file>